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46" w:rsidRPr="0060625A" w:rsidRDefault="00423246" w:rsidP="00423246">
      <w:pPr>
        <w:spacing w:after="0" w:line="360" w:lineRule="auto"/>
        <w:jc w:val="center"/>
        <w:rPr>
          <w:b/>
          <w:lang w:val="id-ID"/>
        </w:rPr>
      </w:pPr>
      <w:r w:rsidRPr="0060625A">
        <w:rPr>
          <w:b/>
        </w:rPr>
        <w:t>O</w:t>
      </w:r>
      <w:r w:rsidRPr="0060625A">
        <w:rPr>
          <w:b/>
          <w:lang w:val="id-ID"/>
        </w:rPr>
        <w:t>PTIMASI</w:t>
      </w:r>
      <w:r w:rsidRPr="0060625A">
        <w:rPr>
          <w:b/>
        </w:rPr>
        <w:t xml:space="preserve"> K</w:t>
      </w:r>
      <w:r w:rsidRPr="0060625A">
        <w:rPr>
          <w:b/>
          <w:lang w:val="id-ID"/>
        </w:rPr>
        <w:t>ONDISI</w:t>
      </w:r>
      <w:r w:rsidRPr="0060625A">
        <w:rPr>
          <w:b/>
        </w:rPr>
        <w:t xml:space="preserve"> </w:t>
      </w:r>
      <w:r>
        <w:rPr>
          <w:b/>
          <w:lang w:val="id-ID"/>
        </w:rPr>
        <w:t xml:space="preserve">DAN VALIDASI METODE </w:t>
      </w:r>
      <w:r w:rsidRPr="0060625A">
        <w:rPr>
          <w:b/>
        </w:rPr>
        <w:t>A</w:t>
      </w:r>
      <w:r w:rsidRPr="0060625A">
        <w:rPr>
          <w:b/>
          <w:lang w:val="id-ID"/>
        </w:rPr>
        <w:t>NALISIS</w:t>
      </w:r>
      <w:r w:rsidRPr="0060625A">
        <w:rPr>
          <w:b/>
        </w:rPr>
        <w:t xml:space="preserve"> B</w:t>
      </w:r>
      <w:r w:rsidRPr="0060625A">
        <w:rPr>
          <w:b/>
          <w:lang w:val="id-ID"/>
        </w:rPr>
        <w:t>ORAKS</w:t>
      </w:r>
      <w:r w:rsidRPr="0060625A">
        <w:rPr>
          <w:b/>
        </w:rPr>
        <w:t xml:space="preserve"> S</w:t>
      </w:r>
      <w:r w:rsidRPr="0060625A">
        <w:rPr>
          <w:b/>
          <w:lang w:val="id-ID"/>
        </w:rPr>
        <w:t>ECARA</w:t>
      </w:r>
      <w:r w:rsidRPr="0060625A">
        <w:rPr>
          <w:b/>
        </w:rPr>
        <w:t xml:space="preserve"> S</w:t>
      </w:r>
      <w:r w:rsidRPr="0060625A">
        <w:rPr>
          <w:b/>
          <w:lang w:val="id-ID"/>
        </w:rPr>
        <w:t>PEKTROFOTOMETRI</w:t>
      </w:r>
      <w:r w:rsidRPr="0060625A">
        <w:rPr>
          <w:b/>
        </w:rPr>
        <w:t xml:space="preserve"> S</w:t>
      </w:r>
      <w:r w:rsidRPr="0060625A">
        <w:rPr>
          <w:b/>
          <w:lang w:val="id-ID"/>
        </w:rPr>
        <w:t>INAR</w:t>
      </w:r>
      <w:r w:rsidRPr="0060625A">
        <w:rPr>
          <w:b/>
        </w:rPr>
        <w:t xml:space="preserve"> T</w:t>
      </w:r>
      <w:r w:rsidRPr="0060625A">
        <w:rPr>
          <w:b/>
          <w:lang w:val="id-ID"/>
        </w:rPr>
        <w:t>AMPAK</w:t>
      </w:r>
      <w:r w:rsidRPr="0060625A">
        <w:rPr>
          <w:b/>
        </w:rPr>
        <w:t xml:space="preserve"> </w:t>
      </w:r>
    </w:p>
    <w:p w:rsidR="00423246" w:rsidRPr="0060625A" w:rsidRDefault="00423246" w:rsidP="00423246">
      <w:pPr>
        <w:spacing w:after="0" w:line="360" w:lineRule="auto"/>
        <w:jc w:val="center"/>
        <w:rPr>
          <w:b/>
          <w:lang w:val="id-ID"/>
        </w:rPr>
      </w:pPr>
      <w:r w:rsidRPr="0060625A">
        <w:rPr>
          <w:b/>
        </w:rPr>
        <w:t>D</w:t>
      </w:r>
      <w:r w:rsidRPr="0060625A">
        <w:rPr>
          <w:b/>
          <w:lang w:val="id-ID"/>
        </w:rPr>
        <w:t>ENGAN</w:t>
      </w:r>
      <w:r w:rsidRPr="0060625A">
        <w:rPr>
          <w:b/>
        </w:rPr>
        <w:t xml:space="preserve"> P</w:t>
      </w:r>
      <w:r w:rsidRPr="0060625A">
        <w:rPr>
          <w:b/>
          <w:lang w:val="id-ID"/>
        </w:rPr>
        <w:t>EREAKSI</w:t>
      </w:r>
      <w:r w:rsidRPr="0060625A">
        <w:rPr>
          <w:b/>
        </w:rPr>
        <w:t xml:space="preserve"> K</w:t>
      </w:r>
      <w:r w:rsidRPr="0060625A">
        <w:rPr>
          <w:b/>
          <w:lang w:val="id-ID"/>
        </w:rPr>
        <w:t>URKUMIN</w:t>
      </w:r>
    </w:p>
    <w:p w:rsidR="00423246" w:rsidRPr="0060625A" w:rsidRDefault="00423246" w:rsidP="00423246">
      <w:pPr>
        <w:spacing w:line="360" w:lineRule="auto"/>
        <w:rPr>
          <w:lang w:val="id-ID"/>
        </w:rPr>
      </w:pPr>
    </w:p>
    <w:p w:rsidR="00423246" w:rsidRDefault="00423246" w:rsidP="00423246">
      <w:pPr>
        <w:spacing w:after="0" w:line="360" w:lineRule="auto"/>
        <w:jc w:val="center"/>
        <w:rPr>
          <w:b/>
          <w:lang w:val="id-ID"/>
        </w:rPr>
      </w:pPr>
      <w:r w:rsidRPr="0060625A">
        <w:rPr>
          <w:b/>
          <w:lang w:val="id-ID"/>
        </w:rPr>
        <w:t xml:space="preserve">Amalia Wahyuningtyas, </w:t>
      </w:r>
      <w:r w:rsidRPr="0060625A">
        <w:rPr>
          <w:b/>
        </w:rPr>
        <w:t xml:space="preserve">Regina </w:t>
      </w:r>
      <w:proofErr w:type="spellStart"/>
      <w:r w:rsidRPr="0060625A">
        <w:rPr>
          <w:b/>
        </w:rPr>
        <w:t>Tutik</w:t>
      </w:r>
      <w:proofErr w:type="spellEnd"/>
      <w:r w:rsidRPr="0060625A">
        <w:rPr>
          <w:b/>
        </w:rPr>
        <w:t xml:space="preserve"> </w:t>
      </w:r>
      <w:proofErr w:type="spellStart"/>
      <w:r w:rsidRPr="0060625A">
        <w:rPr>
          <w:b/>
        </w:rPr>
        <w:t>Padmaningrum</w:t>
      </w:r>
      <w:proofErr w:type="spellEnd"/>
      <w:r w:rsidRPr="0060625A">
        <w:rPr>
          <w:b/>
        </w:rPr>
        <w:t xml:space="preserve">, </w:t>
      </w:r>
      <w:r w:rsidRPr="0060625A">
        <w:rPr>
          <w:b/>
          <w:lang w:val="id-ID"/>
        </w:rPr>
        <w:t xml:space="preserve">dan </w:t>
      </w:r>
      <w:proofErr w:type="spellStart"/>
      <w:r w:rsidRPr="0060625A">
        <w:rPr>
          <w:b/>
        </w:rPr>
        <w:t>Siti</w:t>
      </w:r>
      <w:proofErr w:type="spellEnd"/>
      <w:r w:rsidRPr="0060625A">
        <w:rPr>
          <w:b/>
        </w:rPr>
        <w:t xml:space="preserve"> </w:t>
      </w:r>
      <w:proofErr w:type="spellStart"/>
      <w:r w:rsidRPr="0060625A">
        <w:rPr>
          <w:b/>
        </w:rPr>
        <w:t>Marwati</w:t>
      </w:r>
      <w:proofErr w:type="spellEnd"/>
    </w:p>
    <w:p w:rsidR="00423246" w:rsidRPr="00742492" w:rsidRDefault="00423246" w:rsidP="00423246">
      <w:pPr>
        <w:spacing w:after="0" w:line="360" w:lineRule="auto"/>
        <w:jc w:val="center"/>
        <w:rPr>
          <w:b/>
          <w:lang w:val="id-ID"/>
        </w:rPr>
      </w:pPr>
    </w:p>
    <w:p w:rsidR="00423246" w:rsidRPr="0060625A" w:rsidRDefault="00423246" w:rsidP="00423246">
      <w:pPr>
        <w:spacing w:line="360" w:lineRule="auto"/>
        <w:jc w:val="center"/>
        <w:rPr>
          <w:i/>
          <w:lang w:val="id-ID"/>
        </w:rPr>
      </w:pPr>
      <w:r w:rsidRPr="0060625A">
        <w:rPr>
          <w:i/>
          <w:lang w:val="id-ID"/>
        </w:rPr>
        <w:t>Jurusan Pendidikan Kimia, FMIPA Universitas Negeri Yogyakarta</w:t>
      </w:r>
    </w:p>
    <w:p w:rsidR="00423246" w:rsidRPr="0060625A" w:rsidRDefault="00423246" w:rsidP="00423246">
      <w:pPr>
        <w:spacing w:line="360" w:lineRule="auto"/>
        <w:jc w:val="center"/>
        <w:rPr>
          <w:i/>
          <w:lang w:val="id-ID"/>
        </w:rPr>
      </w:pPr>
      <w:r w:rsidRPr="0060625A">
        <w:rPr>
          <w:i/>
          <w:lang w:val="id-ID"/>
        </w:rPr>
        <w:t>e-mail :</w:t>
      </w:r>
      <w:r>
        <w:rPr>
          <w:i/>
          <w:lang w:val="id-ID"/>
        </w:rPr>
        <w:t xml:space="preserve"> reginatutik65@yahoo.com</w:t>
      </w:r>
    </w:p>
    <w:p w:rsidR="00423246" w:rsidRPr="0060625A" w:rsidRDefault="00423246" w:rsidP="00423246">
      <w:pPr>
        <w:ind w:left="851" w:right="851"/>
        <w:jc w:val="center"/>
        <w:rPr>
          <w:b/>
          <w:lang w:val="id-ID"/>
        </w:rPr>
      </w:pPr>
      <w:r w:rsidRPr="0060625A">
        <w:rPr>
          <w:b/>
          <w:lang w:val="id-ID"/>
        </w:rPr>
        <w:t>Abstrak</w:t>
      </w:r>
    </w:p>
    <w:p w:rsidR="00423246" w:rsidRDefault="00423246" w:rsidP="00423246">
      <w:pPr>
        <w:spacing w:after="0"/>
        <w:ind w:left="851" w:right="851" w:firstLine="720"/>
        <w:rPr>
          <w:rFonts w:eastAsia="Calibri"/>
          <w:lang w:val="id-ID"/>
        </w:rPr>
      </w:pPr>
      <w:proofErr w:type="spellStart"/>
      <w:proofErr w:type="gramStart"/>
      <w:r w:rsidRPr="007808E4">
        <w:t>Penelitian</w:t>
      </w:r>
      <w:proofErr w:type="spellEnd"/>
      <w:r w:rsidRPr="007808E4">
        <w:t xml:space="preserve"> </w:t>
      </w:r>
      <w:proofErr w:type="spellStart"/>
      <w:r w:rsidRPr="007808E4">
        <w:t>ini</w:t>
      </w:r>
      <w:proofErr w:type="spellEnd"/>
      <w:r w:rsidRPr="007808E4">
        <w:t xml:space="preserve"> </w:t>
      </w:r>
      <w:proofErr w:type="spellStart"/>
      <w:r w:rsidRPr="007808E4">
        <w:t>bertujuan</w:t>
      </w:r>
      <w:proofErr w:type="spellEnd"/>
      <w:r w:rsidRPr="007808E4">
        <w:t xml:space="preserve"> </w:t>
      </w:r>
      <w:proofErr w:type="spellStart"/>
      <w:r w:rsidRPr="007808E4">
        <w:t>untuk</w:t>
      </w:r>
      <w:proofErr w:type="spellEnd"/>
      <w:r w:rsidRPr="007808E4">
        <w:t xml:space="preserve"> </w:t>
      </w:r>
      <w:r>
        <w:rPr>
          <w:rFonts w:eastAsia="Calibri"/>
          <w:lang w:val="id-ID"/>
        </w:rPr>
        <w:t>mengetahui kondisi optimal dan validitas metode analisis boraks secara spektrofotometri sinar tampak dengan pereaksi kurkumin.</w:t>
      </w:r>
      <w:proofErr w:type="gramEnd"/>
      <w:r>
        <w:rPr>
          <w:rFonts w:eastAsia="Calibri"/>
          <w:lang w:val="id-ID"/>
        </w:rPr>
        <w:t xml:space="preserve"> Parameter yang dioptimasi adalah panjang gelombang maksimal, waktu pengukuran optimal, dan pelarut. Validitas meliputi linearitas, presisi, batas deteksi, batas kuantisasi dan akurasinya. </w:t>
      </w:r>
    </w:p>
    <w:p w:rsidR="00423246" w:rsidRDefault="00423246" w:rsidP="00423246">
      <w:pPr>
        <w:spacing w:after="0"/>
        <w:ind w:left="851" w:right="851" w:firstLine="720"/>
        <w:rPr>
          <w:rFonts w:eastAsia="Calibri"/>
          <w:lang w:val="id-ID"/>
        </w:rPr>
      </w:pPr>
      <w:r>
        <w:rPr>
          <w:rFonts w:eastAsia="Calibri"/>
          <w:lang w:val="id-ID"/>
        </w:rPr>
        <w:t>Subjek dari penelitian ini adalah analisis boraks secara spektrofotometri sinar tampak. Objek penelitian ini adalah optimasi kondisi dan validasi metode analisis boraks secara spektrofotometri sinar tampak. Sampel penelitian adalah bakso yang telah diberi natrium tetraboraks. Analisis kualitatif boraks menggunakan barium klorida ditandai dengan adanya endapan putih. Analisis kuantitatif boraks secara spektrofotometri sinar tampak dengan pereaksi kurkumin dalam etanol. Natrium tetraboraks bereaksi dengan campuran asam asetat glasial : asam sulfat (1:1) membentuk asam borat. Asam borat bereaksi dengan kurkumin membentuk larutan berwarna merah. Absorbansi larutan diukur dengan spektrofotometer sinar tampak.</w:t>
      </w:r>
    </w:p>
    <w:p w:rsidR="00423246" w:rsidRPr="006113B3" w:rsidRDefault="00423246" w:rsidP="00423246">
      <w:pPr>
        <w:ind w:left="851" w:right="851" w:firstLine="720"/>
        <w:rPr>
          <w:lang w:val="id-ID"/>
        </w:rPr>
      </w:pPr>
      <w:r>
        <w:rPr>
          <w:rFonts w:eastAsia="Calibri"/>
          <w:lang w:val="id-ID"/>
        </w:rPr>
        <w:t>Pelarut yang dipakai adalah etanol karena lebih stabil dibandingkan aseton dengan panjang gelombang berkisar 426,50-427,00 nm. P</w:t>
      </w:r>
      <w:proofErr w:type="spellStart"/>
      <w:r w:rsidRPr="00391836">
        <w:rPr>
          <w:rFonts w:eastAsia="Calibri"/>
        </w:rPr>
        <w:t>anjang</w:t>
      </w:r>
      <w:proofErr w:type="spellEnd"/>
      <w:r w:rsidRPr="00391836">
        <w:rPr>
          <w:rFonts w:eastAsia="Calibri"/>
        </w:rPr>
        <w:t xml:space="preserve"> </w:t>
      </w:r>
      <w:proofErr w:type="spellStart"/>
      <w:r w:rsidRPr="00391836">
        <w:rPr>
          <w:rFonts w:eastAsia="Calibri"/>
        </w:rPr>
        <w:t>gelombang</w:t>
      </w:r>
      <w:proofErr w:type="spellEnd"/>
      <w:r w:rsidRPr="00391836">
        <w:rPr>
          <w:rFonts w:eastAsia="Calibri"/>
        </w:rPr>
        <w:t xml:space="preserve"> </w:t>
      </w:r>
      <w:proofErr w:type="spellStart"/>
      <w:r>
        <w:rPr>
          <w:rFonts w:eastAsia="Calibri"/>
        </w:rPr>
        <w:t>maksimal</w:t>
      </w:r>
      <w:proofErr w:type="spellEnd"/>
      <w:r w:rsidRPr="00391836">
        <w:rPr>
          <w:rFonts w:eastAsia="Calibri"/>
        </w:rPr>
        <w:t xml:space="preserve"> yang </w:t>
      </w:r>
      <w:proofErr w:type="spellStart"/>
      <w:r w:rsidRPr="00391836">
        <w:rPr>
          <w:rFonts w:eastAsia="Calibri"/>
        </w:rPr>
        <w:t>didapatkan</w:t>
      </w:r>
      <w:proofErr w:type="spellEnd"/>
      <w:r w:rsidRPr="00391836">
        <w:rPr>
          <w:rFonts w:eastAsia="Calibri"/>
        </w:rPr>
        <w:t xml:space="preserve"> </w:t>
      </w:r>
      <w:proofErr w:type="spellStart"/>
      <w:r w:rsidRPr="00391836">
        <w:rPr>
          <w:rFonts w:eastAsia="Calibri"/>
        </w:rPr>
        <w:t>adalah</w:t>
      </w:r>
      <w:proofErr w:type="spellEnd"/>
      <w:r w:rsidRPr="00391836">
        <w:rPr>
          <w:rFonts w:eastAsia="Calibri"/>
        </w:rPr>
        <w:t xml:space="preserve"> 515,8 nm.</w:t>
      </w:r>
      <w:r>
        <w:rPr>
          <w:rFonts w:eastAsia="Calibri"/>
          <w:lang w:val="id-ID"/>
        </w:rPr>
        <w:t xml:space="preserve"> Waktu pengukuran optimal berdasarkan pengukuran adalah 65-80 menit setelah larutan homogen.</w:t>
      </w:r>
      <w:r w:rsidRPr="00391836">
        <w:rPr>
          <w:rFonts w:eastAsia="Calibri"/>
        </w:rPr>
        <w:t xml:space="preserve"> </w:t>
      </w:r>
      <w:r>
        <w:rPr>
          <w:rFonts w:eastAsia="Calibri"/>
          <w:lang w:val="id-ID"/>
        </w:rPr>
        <w:t>K</w:t>
      </w:r>
      <w:proofErr w:type="spellStart"/>
      <w:r w:rsidRPr="00391836">
        <w:rPr>
          <w:rFonts w:eastAsia="Calibri"/>
        </w:rPr>
        <w:t>urva</w:t>
      </w:r>
      <w:proofErr w:type="spellEnd"/>
      <w:r w:rsidRPr="00391836">
        <w:rPr>
          <w:rFonts w:eastAsia="Calibri"/>
        </w:rPr>
        <w:t xml:space="preserve"> </w:t>
      </w:r>
      <w:proofErr w:type="spellStart"/>
      <w:r w:rsidRPr="00391836">
        <w:rPr>
          <w:rFonts w:eastAsia="Calibri"/>
        </w:rPr>
        <w:t>standar</w:t>
      </w:r>
      <w:proofErr w:type="spellEnd"/>
      <w:r w:rsidRPr="00391836">
        <w:rPr>
          <w:rFonts w:eastAsia="Calibri"/>
        </w:rPr>
        <w:t xml:space="preserve"> </w:t>
      </w:r>
      <w:r w:rsidRPr="00391836">
        <w:t xml:space="preserve">Y = </w:t>
      </w:r>
      <m:oMath>
        <m:r>
          <w:rPr>
            <w:rFonts w:ascii="Cambria Math"/>
          </w:rPr>
          <m:t>0,02134</m:t>
        </m:r>
      </m:oMath>
      <w:r w:rsidRPr="00391836">
        <w:t xml:space="preserve">X – </w:t>
      </w:r>
      <m:oMath>
        <m:r>
          <w:rPr>
            <w:rFonts w:ascii="Cambria Math"/>
          </w:rPr>
          <m:t xml:space="preserve">0,5732 </m:t>
        </m:r>
      </m:oMath>
      <w:r w:rsidRPr="00391836">
        <w:t>dengan nilai</w:t>
      </w:r>
      <w:r>
        <w:rPr>
          <w:lang w:val="id-ID"/>
        </w:rPr>
        <w:t xml:space="preserve"> koefisien</w:t>
      </w:r>
      <w:r>
        <w:t xml:space="preserve"> </w:t>
      </w:r>
      <w:proofErr w:type="spellStart"/>
      <w:r>
        <w:t>ko</w:t>
      </w:r>
      <w:proofErr w:type="spellEnd"/>
      <w:r>
        <w:rPr>
          <w:lang w:val="id-ID"/>
        </w:rPr>
        <w:t>r</w:t>
      </w:r>
      <w:r>
        <w:t>e</w:t>
      </w:r>
      <w:r>
        <w:rPr>
          <w:lang w:val="id-ID"/>
        </w:rPr>
        <w:t>l</w:t>
      </w:r>
      <w:proofErr w:type="spellStart"/>
      <w:r w:rsidRPr="00391836">
        <w:t>asi</w:t>
      </w:r>
      <w:proofErr w:type="spellEnd"/>
      <w:r w:rsidRPr="00391836">
        <w:t xml:space="preserve"> </w:t>
      </w:r>
      <w:r>
        <w:rPr>
          <w:lang w:val="id-ID"/>
        </w:rPr>
        <w:t xml:space="preserve">sebesar </w:t>
      </w:r>
      <m:oMath>
        <m:r>
          <w:rPr>
            <w:rFonts w:ascii="Cambria Math" w:eastAsiaTheme="minorEastAsia"/>
          </w:rPr>
          <m:t>0,98832</m:t>
        </m:r>
      </m:oMath>
      <w:r w:rsidRPr="00391836">
        <w:rPr>
          <w:rFonts w:eastAsiaTheme="minorEastAsia"/>
        </w:rPr>
        <w:t xml:space="preserve">. </w:t>
      </w:r>
      <w:r>
        <w:rPr>
          <w:rFonts w:eastAsiaTheme="minorEastAsia"/>
          <w:lang w:val="id-ID"/>
        </w:rPr>
        <w:t>Kurva kalibrasi menyatakan linear pada konsentrasi  30-80 ppm.</w:t>
      </w:r>
      <w:r w:rsidRPr="00391836">
        <w:rPr>
          <w:rFonts w:eastAsiaTheme="minorEastAsia"/>
          <w:vertAlign w:val="subscript"/>
        </w:rPr>
        <w:t xml:space="preserve"> </w:t>
      </w:r>
      <w:r w:rsidRPr="00391836">
        <w:rPr>
          <w:rFonts w:eastAsiaTheme="minorEastAsia"/>
        </w:rPr>
        <w:t xml:space="preserve">Batas </w:t>
      </w:r>
      <w:proofErr w:type="spellStart"/>
      <w:r w:rsidRPr="00391836">
        <w:rPr>
          <w:rFonts w:eastAsiaTheme="minorEastAsia"/>
        </w:rPr>
        <w:t>deteksi</w:t>
      </w:r>
      <w:proofErr w:type="spellEnd"/>
      <w:r w:rsidRPr="00391836">
        <w:rPr>
          <w:rFonts w:eastAsiaTheme="minorEastAsia"/>
        </w:rPr>
        <w:t xml:space="preserve"> (LOD) </w:t>
      </w:r>
      <w:r>
        <w:rPr>
          <w:rFonts w:eastAsiaTheme="minorEastAsia"/>
          <w:lang w:val="id-ID"/>
        </w:rPr>
        <w:t>sebesar</w:t>
      </w:r>
      <w:r w:rsidRPr="00391836">
        <w:rPr>
          <w:rFonts w:eastAsiaTheme="minorEastAsia"/>
        </w:rPr>
        <w:t xml:space="preserve"> </w:t>
      </w:r>
      <w:r>
        <w:rPr>
          <w:rFonts w:eastAsiaTheme="minorEastAsia"/>
        </w:rPr>
        <w:t>63</w:t>
      </w:r>
      <w:proofErr w:type="gramStart"/>
      <w:r>
        <w:rPr>
          <w:rFonts w:eastAsiaTheme="minorEastAsia"/>
        </w:rPr>
        <w:t>,11924</w:t>
      </w:r>
      <w:proofErr w:type="gramEnd"/>
      <w:r>
        <w:rPr>
          <w:rFonts w:eastAsiaTheme="minorEastAsia"/>
        </w:rPr>
        <w:t xml:space="preserve"> </w:t>
      </w:r>
      <w:proofErr w:type="spellStart"/>
      <w:r>
        <w:rPr>
          <w:rFonts w:eastAsiaTheme="minorEastAsia"/>
        </w:rPr>
        <w:t>ppm</w:t>
      </w:r>
      <w:proofErr w:type="spellEnd"/>
      <w:r>
        <w:rPr>
          <w:rFonts w:eastAsiaTheme="minorEastAsia"/>
          <w:lang w:val="id-ID"/>
        </w:rPr>
        <w:t xml:space="preserve"> </w:t>
      </w:r>
      <w:proofErr w:type="spellStart"/>
      <w:r w:rsidRPr="00391836">
        <w:rPr>
          <w:rFonts w:eastAsiaTheme="minorEastAsia"/>
        </w:rPr>
        <w:t>dan</w:t>
      </w:r>
      <w:proofErr w:type="spellEnd"/>
      <w:r w:rsidRPr="00391836">
        <w:rPr>
          <w:rFonts w:eastAsiaTheme="minorEastAsia"/>
        </w:rPr>
        <w:t xml:space="preserve"> </w:t>
      </w:r>
      <w:proofErr w:type="spellStart"/>
      <w:r w:rsidRPr="00391836">
        <w:rPr>
          <w:rFonts w:eastAsiaTheme="minorEastAsia"/>
        </w:rPr>
        <w:t>batas</w:t>
      </w:r>
      <w:proofErr w:type="spellEnd"/>
      <w:r w:rsidRPr="00391836">
        <w:rPr>
          <w:rFonts w:eastAsiaTheme="minorEastAsia"/>
        </w:rPr>
        <w:t xml:space="preserve"> </w:t>
      </w:r>
      <w:proofErr w:type="spellStart"/>
      <w:r w:rsidRPr="00391836">
        <w:rPr>
          <w:rFonts w:eastAsiaTheme="minorEastAsia"/>
        </w:rPr>
        <w:t>kuantitasi</w:t>
      </w:r>
      <w:proofErr w:type="spellEnd"/>
      <w:r w:rsidRPr="00391836">
        <w:rPr>
          <w:rFonts w:eastAsiaTheme="minorEastAsia"/>
        </w:rPr>
        <w:t xml:space="preserve"> (LOQ) </w:t>
      </w:r>
      <w:r>
        <w:rPr>
          <w:rFonts w:eastAsiaTheme="minorEastAsia"/>
          <w:lang w:val="id-ID"/>
        </w:rPr>
        <w:t xml:space="preserve">sebesar </w:t>
      </w:r>
      <w:r>
        <w:rPr>
          <w:rFonts w:eastAsiaTheme="minorEastAsia"/>
        </w:rPr>
        <w:t xml:space="preserve">210,39745 </w:t>
      </w:r>
      <w:proofErr w:type="spellStart"/>
      <w:r>
        <w:rPr>
          <w:rFonts w:eastAsiaTheme="minorEastAsia"/>
        </w:rPr>
        <w:t>ppm</w:t>
      </w:r>
      <w:proofErr w:type="spellEnd"/>
      <w:r w:rsidRPr="00391836">
        <w:rPr>
          <w:rFonts w:eastAsiaTheme="minorEastAsia"/>
        </w:rPr>
        <w:t xml:space="preserve">. </w:t>
      </w:r>
      <w:r>
        <w:rPr>
          <w:rFonts w:eastAsiaTheme="minorEastAsia"/>
          <w:lang w:val="id-ID"/>
        </w:rPr>
        <w:t>Nilai standar deviasi</w:t>
      </w:r>
      <w:r w:rsidRPr="00391836">
        <w:t xml:space="preserve"> </w:t>
      </w:r>
      <w:r>
        <w:rPr>
          <w:lang w:val="id-ID"/>
        </w:rPr>
        <w:t>sebesar</w:t>
      </w:r>
      <w:r w:rsidRPr="00391836">
        <w:t xml:space="preserve"> </w:t>
      </w:r>
      <w:r>
        <w:rPr>
          <w:rFonts w:eastAsiaTheme="minorEastAsia"/>
        </w:rPr>
        <w:t xml:space="preserve">14,61318 </w:t>
      </w:r>
      <w:proofErr w:type="spellStart"/>
      <w:r>
        <w:rPr>
          <w:rFonts w:eastAsiaTheme="minorEastAsia"/>
        </w:rPr>
        <w:t>ppm</w:t>
      </w:r>
      <w:proofErr w:type="spellEnd"/>
      <w:r>
        <w:rPr>
          <w:rFonts w:eastAsiaTheme="minorEastAsia"/>
          <w:lang w:val="id-ID"/>
        </w:rPr>
        <w:t xml:space="preserve"> dengan standar deviasi relatif sebesar </w:t>
      </w:r>
      <w:r>
        <w:rPr>
          <w:rFonts w:eastAsiaTheme="minorEastAsia"/>
        </w:rPr>
        <w:t>0,01213 %</w:t>
      </w:r>
      <w:r>
        <w:rPr>
          <w:rFonts w:eastAsiaTheme="minorEastAsia"/>
          <w:lang w:val="id-ID"/>
        </w:rPr>
        <w:t>. A</w:t>
      </w:r>
      <w:proofErr w:type="spellStart"/>
      <w:r w:rsidRPr="00391836">
        <w:rPr>
          <w:rFonts w:eastAsiaTheme="minorEastAsia"/>
        </w:rPr>
        <w:t>kurasi</w:t>
      </w:r>
      <w:proofErr w:type="spellEnd"/>
      <w:r w:rsidRPr="00391836">
        <w:rPr>
          <w:rFonts w:eastAsiaTheme="minorEastAsia"/>
        </w:rPr>
        <w:t xml:space="preserve"> </w:t>
      </w:r>
      <w:r>
        <w:rPr>
          <w:lang w:val="id-ID"/>
        </w:rPr>
        <w:t>sebesar</w:t>
      </w:r>
      <w:r w:rsidRPr="00391836">
        <w:t xml:space="preserve"> </w:t>
      </w:r>
      <w:r>
        <w:rPr>
          <w:rFonts w:eastAsiaTheme="minorEastAsia"/>
        </w:rPr>
        <w:t>155,14430 %</w:t>
      </w:r>
      <w:r>
        <w:rPr>
          <w:rFonts w:eastAsiaTheme="minorEastAsia"/>
          <w:lang w:val="id-ID"/>
        </w:rPr>
        <w:t>.</w:t>
      </w:r>
    </w:p>
    <w:p w:rsidR="00423246" w:rsidRPr="0060625A" w:rsidRDefault="00423246" w:rsidP="00423246">
      <w:pPr>
        <w:ind w:left="851" w:right="851"/>
        <w:rPr>
          <w:lang w:val="id-ID"/>
        </w:rPr>
      </w:pPr>
      <w:proofErr w:type="spellStart"/>
      <w:r>
        <w:rPr>
          <w:i/>
        </w:rPr>
        <w:t>Kata</w:t>
      </w:r>
      <w:proofErr w:type="spellEnd"/>
      <w:r>
        <w:rPr>
          <w:i/>
        </w:rPr>
        <w:t xml:space="preserve"> </w:t>
      </w:r>
      <w:proofErr w:type="spellStart"/>
      <w:r>
        <w:rPr>
          <w:i/>
        </w:rPr>
        <w:t>kunci</w:t>
      </w:r>
      <w:proofErr w:type="spellEnd"/>
      <w:r>
        <w:rPr>
          <w:i/>
        </w:rPr>
        <w:t xml:space="preserve">: </w:t>
      </w:r>
      <w:r>
        <w:rPr>
          <w:i/>
          <w:lang w:val="id-ID"/>
        </w:rPr>
        <w:t>boraks, kurkumin, spektrofotometri</w:t>
      </w:r>
    </w:p>
    <w:p w:rsidR="00505D1D" w:rsidRDefault="00505D1D"/>
    <w:sectPr w:rsidR="00505D1D" w:rsidSect="00505D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246"/>
    <w:rsid w:val="00423246"/>
    <w:rsid w:val="00505D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46"/>
    <w:pPr>
      <w:spacing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2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24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2015-04-16T01:27:00Z</dcterms:created>
  <dcterms:modified xsi:type="dcterms:W3CDTF">2015-04-16T01:28:00Z</dcterms:modified>
</cp:coreProperties>
</file>