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8C" w:rsidRDefault="0050098C" w:rsidP="0050098C">
      <w:p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ISOLASI DAN IDENTIFIKASI SENYAWA METABOLIT SEKUNDER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EKSTRAK METANOL</w:t>
      </w:r>
      <w:r>
        <w:rPr>
          <w:rFonts w:ascii="Times New Roman" w:hAnsi="Times New Roman" w:cs="Times New Roman"/>
          <w:b/>
          <w:sz w:val="24"/>
          <w:szCs w:val="24"/>
        </w:rPr>
        <w:t xml:space="preserve"> RIMPANG TEMU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IRENG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98C" w:rsidRDefault="0050098C" w:rsidP="0050098C">
      <w:p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A053F">
        <w:rPr>
          <w:rFonts w:ascii="Times New Roman" w:hAnsi="Times New Roman" w:cs="Times New Roman"/>
          <w:b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aeruginosa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051B1">
        <w:rPr>
          <w:rFonts w:ascii="Times New Roman" w:hAnsi="Times New Roman" w:cs="Times New Roman"/>
          <w:b/>
          <w:sz w:val="24"/>
          <w:szCs w:val="24"/>
          <w:lang w:val="en-US"/>
        </w:rPr>
        <w:t>Roxb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0098C" w:rsidRPr="00E01974" w:rsidRDefault="0050098C" w:rsidP="0050098C">
      <w:p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DARI FRAKSI KLOROFORM</w:t>
      </w:r>
    </w:p>
    <w:p w:rsidR="0050098C" w:rsidRDefault="0050098C" w:rsidP="00500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98C" w:rsidRDefault="0050098C" w:rsidP="00500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E56">
        <w:rPr>
          <w:rFonts w:ascii="Times New Roman" w:hAnsi="Times New Roman" w:cs="Times New Roman"/>
          <w:sz w:val="24"/>
          <w:szCs w:val="24"/>
        </w:rPr>
        <w:t xml:space="preserve">Oleh : </w:t>
      </w:r>
    </w:p>
    <w:p w:rsidR="0050098C" w:rsidRPr="00425E56" w:rsidRDefault="0050098C" w:rsidP="00500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98C" w:rsidRPr="00425E56" w:rsidRDefault="0050098C" w:rsidP="00500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RINA DWI YUNIASIH</w:t>
      </w:r>
      <w:r w:rsidRPr="0042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98C" w:rsidRPr="00F15545" w:rsidRDefault="0050098C" w:rsidP="00500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6307144028</w:t>
      </w:r>
    </w:p>
    <w:p w:rsidR="0050098C" w:rsidRPr="00425E56" w:rsidRDefault="0050098C" w:rsidP="00500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98C" w:rsidRPr="00F15545" w:rsidRDefault="0050098C" w:rsidP="0050098C">
      <w:pPr>
        <w:spacing w:after="0" w:line="240" w:lineRule="auto"/>
        <w:ind w:left="1146" w:firstLine="294"/>
        <w:rPr>
          <w:rFonts w:ascii="Times New Roman" w:hAnsi="Times New Roman" w:cs="Times New Roman"/>
          <w:sz w:val="24"/>
          <w:szCs w:val="24"/>
          <w:lang w:val="en-US"/>
        </w:rPr>
      </w:pPr>
      <w:r w:rsidRPr="00425E56">
        <w:rPr>
          <w:rFonts w:ascii="Times New Roman" w:hAnsi="Times New Roman" w:cs="Times New Roman"/>
          <w:sz w:val="24"/>
          <w:szCs w:val="24"/>
        </w:rPr>
        <w:t xml:space="preserve">Pembimbing Utama </w:t>
      </w:r>
      <w:r w:rsidRPr="00425E56">
        <w:rPr>
          <w:rFonts w:ascii="Times New Roman" w:hAnsi="Times New Roman" w:cs="Times New Roman"/>
          <w:sz w:val="24"/>
          <w:szCs w:val="24"/>
        </w:rPr>
        <w:tab/>
      </w:r>
      <w:r w:rsidRPr="00425E56">
        <w:rPr>
          <w:rFonts w:ascii="Times New Roman" w:hAnsi="Times New Roman" w:cs="Times New Roman"/>
          <w:sz w:val="24"/>
          <w:szCs w:val="24"/>
        </w:rPr>
        <w:tab/>
        <w:t>: P</w:t>
      </w:r>
      <w:r>
        <w:rPr>
          <w:rFonts w:ascii="Times New Roman" w:hAnsi="Times New Roman" w:cs="Times New Roman"/>
          <w:sz w:val="24"/>
          <w:szCs w:val="24"/>
        </w:rPr>
        <w:t xml:space="preserve">rof. Dr.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Atun</w:t>
      </w:r>
      <w:proofErr w:type="spellEnd"/>
    </w:p>
    <w:p w:rsidR="0050098C" w:rsidRPr="00F15545" w:rsidRDefault="0050098C" w:rsidP="0050098C">
      <w:pPr>
        <w:spacing w:after="0" w:line="240" w:lineRule="auto"/>
        <w:ind w:left="1140" w:firstLine="300"/>
        <w:rPr>
          <w:rFonts w:ascii="Times New Roman" w:hAnsi="Times New Roman" w:cs="Times New Roman"/>
          <w:sz w:val="24"/>
          <w:szCs w:val="24"/>
          <w:lang w:val="en-US"/>
        </w:rPr>
      </w:pPr>
      <w:r w:rsidRPr="00425E56">
        <w:rPr>
          <w:rFonts w:ascii="Times New Roman" w:hAnsi="Times New Roman" w:cs="Times New Roman"/>
          <w:sz w:val="24"/>
          <w:szCs w:val="24"/>
        </w:rPr>
        <w:t>Pembi</w:t>
      </w:r>
      <w:r>
        <w:rPr>
          <w:rFonts w:ascii="Times New Roman" w:hAnsi="Times New Roman" w:cs="Times New Roman"/>
          <w:sz w:val="24"/>
          <w:szCs w:val="24"/>
        </w:rPr>
        <w:t xml:space="preserve">mbing Pendamping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Retno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Arianingrum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</w:p>
    <w:p w:rsidR="0050098C" w:rsidRDefault="0050098C" w:rsidP="0050098C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</w:tblGrid>
      <w:tr w:rsidR="0050098C" w:rsidTr="00B2715F">
        <w:tc>
          <w:tcPr>
            <w:tcW w:w="8363" w:type="dxa"/>
          </w:tcPr>
          <w:p w:rsidR="0050098C" w:rsidRDefault="0050098C" w:rsidP="00B2715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</w:p>
        </w:tc>
      </w:tr>
    </w:tbl>
    <w:p w:rsidR="0050098C" w:rsidRPr="00E65A5C" w:rsidRDefault="0050098C" w:rsidP="0050098C">
      <w:pPr>
        <w:pStyle w:val="ListParagraph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5A5C">
        <w:rPr>
          <w:rFonts w:ascii="Times New Roman" w:hAnsi="Times New Roman" w:cs="Times New Roman"/>
          <w:sz w:val="24"/>
          <w:szCs w:val="24"/>
        </w:rPr>
        <w:t xml:space="preserve">Tujuan dari penelitian ini adalah untuk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mengisolasi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metabolit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sekunder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ekstrak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metanol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rimpang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temu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ireng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65A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Curcuma </w:t>
      </w:r>
      <w:proofErr w:type="spellStart"/>
      <w:r w:rsidRPr="00E65A5C">
        <w:rPr>
          <w:rFonts w:ascii="Times New Roman" w:hAnsi="Times New Roman" w:cs="Times New Roman"/>
          <w:i/>
          <w:sz w:val="24"/>
          <w:szCs w:val="24"/>
          <w:lang w:val="en-US"/>
        </w:rPr>
        <w:t>aeruginosa</w:t>
      </w:r>
      <w:proofErr w:type="spellEnd"/>
      <w:r w:rsidRPr="00E65A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Roxb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fraksi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kloroform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spektrometer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UV-Vis, IR, </w:t>
      </w:r>
      <w:r w:rsidRPr="00E65A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H- NMR </w:t>
      </w:r>
      <w:proofErr w:type="spellStart"/>
      <w:r w:rsidRPr="00E65A5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65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5A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E65A5C">
        <w:rPr>
          <w:rFonts w:ascii="Times New Roman" w:hAnsi="Times New Roman" w:cs="Times New Roman"/>
          <w:sz w:val="24"/>
          <w:szCs w:val="24"/>
          <w:lang w:val="en-US"/>
        </w:rPr>
        <w:t>C-NMR.</w:t>
      </w:r>
    </w:p>
    <w:p w:rsidR="0050098C" w:rsidRDefault="0050098C" w:rsidP="005009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Serbuk kering temu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2CE4">
        <w:rPr>
          <w:rFonts w:ascii="Times New Roman" w:hAnsi="Times New Roman" w:cs="Times New Roman"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aeruginosa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051B1">
        <w:rPr>
          <w:rFonts w:ascii="Times New Roman" w:hAnsi="Times New Roman" w:cs="Times New Roman"/>
          <w:sz w:val="24"/>
          <w:szCs w:val="24"/>
          <w:lang w:val="en-US"/>
        </w:rPr>
        <w:t>Roxb</w:t>
      </w:r>
      <w:proofErr w:type="spellEnd"/>
      <w:r w:rsidRPr="007051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sebanyak 3 kg yang telah dihaluskan, dimaserasi dengan menggunakan metanol selama 24 jam dengan 2 kali pengulangan. Ekstrak metanol dipartisi dengan pelarut n-heksan dilanjutkan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kloroform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Fraksi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kloroform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dievaporasi yang selanjutnya dipisahkan dan dimurnikan menggunakan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romatografi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akum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air (KVC), dan dilanjutkan dengan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romatografi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olom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ravitasi (KKG). Uji kemurnian dilakukan dengan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romatografi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apis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ipis (KLT) menggunakan tiga macam campuran eluen yang berbeda. Senyawa yang sudah murni menunjukkan noda tunggal pada KLT. </w:t>
      </w:r>
    </w:p>
    <w:p w:rsidR="0050098C" w:rsidRDefault="0050098C" w:rsidP="005009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analisis dengan 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romatografi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apis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ipis (KLT)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eluen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petroleum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etil asetat = 8:</w:t>
      </w:r>
      <w:r>
        <w:rPr>
          <w:rFonts w:ascii="Times New Roman" w:hAnsi="Times New Roman" w:cs="Times New Roman"/>
          <w:sz w:val="24"/>
          <w:szCs w:val="24"/>
          <w:lang w:val="en-US"/>
        </w:rPr>
        <w:t>2,</w:t>
      </w:r>
      <w:r w:rsidRPr="00B37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petroleum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diklorometana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n-heksan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: etil asetat =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adanya noda tunggal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Spektra UV-Vis memberikan serapan dengan panjang gelombang maksimum pada </w:t>
      </w:r>
      <w:r>
        <w:rPr>
          <w:rFonts w:ascii="Times New Roman" w:hAnsi="Times New Roman" w:cs="Times New Roman"/>
          <w:sz w:val="24"/>
          <w:szCs w:val="24"/>
          <w:lang w:val="en-US"/>
        </w:rPr>
        <w:t>214,60</w:t>
      </w:r>
      <w:r>
        <w:rPr>
          <w:rFonts w:ascii="Times New Roman" w:hAnsi="Times New Roman" w:cs="Times New Roman"/>
          <w:sz w:val="24"/>
          <w:szCs w:val="24"/>
        </w:rPr>
        <w:t xml:space="preserve"> nm dan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252,20 </w:t>
      </w:r>
      <w:r>
        <w:rPr>
          <w:rFonts w:ascii="Times New Roman" w:hAnsi="Times New Roman" w:cs="Times New Roman"/>
          <w:sz w:val="24"/>
          <w:szCs w:val="24"/>
        </w:rPr>
        <w:t>nm. Spektra IR menunjukkan adanya gugus C=C,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C=O, C-H alifatik,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C-O. Spektra </w:t>
      </w:r>
      <w:r w:rsidRPr="00A65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 menunjukkan adanya proton alifatik pada daerah pergeseran kimia (δ) = 1-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ppm. Spektra </w:t>
      </w:r>
      <w:r w:rsidRPr="00A6588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</w:rPr>
        <w:t>C-NMR menunjukkan adanya C=O karbonil, C=C, C-O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-CH</w:t>
      </w:r>
      <w:r w:rsidRPr="002A053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Berdasarkan analisis data spektrometer UV-Vis,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C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2CE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</w:rPr>
        <w:t>C-NMR dapat disimpulkan bahwa senyawa hasil isolasi dari rimpang temu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A053F">
        <w:rPr>
          <w:rFonts w:ascii="Times New Roman" w:hAnsi="Times New Roman" w:cs="Times New Roman"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aeruginosa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157BD">
        <w:rPr>
          <w:rFonts w:ascii="Times New Roman" w:hAnsi="Times New Roman" w:cs="Times New Roman"/>
          <w:sz w:val="24"/>
          <w:szCs w:val="24"/>
          <w:lang w:val="en-US"/>
        </w:rPr>
        <w:t>Roxb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dalam fraksi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kloroform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menunjukkan bahwa senyawa tersebut termasuk golongan seskuiterpen. </w:t>
      </w:r>
    </w:p>
    <w:p w:rsidR="0050098C" w:rsidRDefault="0050098C" w:rsidP="005009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CC1" w:rsidRDefault="00E42CC1"/>
    <w:sectPr w:rsidR="00E42CC1" w:rsidSect="00E4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98C"/>
    <w:rsid w:val="0050098C"/>
    <w:rsid w:val="00E4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8C"/>
    <w:pPr>
      <w:ind w:left="714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98C"/>
    <w:pPr>
      <w:spacing w:after="0" w:line="240" w:lineRule="auto"/>
      <w:ind w:left="714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2015-04-13T04:26:00Z</dcterms:created>
  <dcterms:modified xsi:type="dcterms:W3CDTF">2015-04-13T04:26:00Z</dcterms:modified>
</cp:coreProperties>
</file>