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B9" w:rsidRDefault="001700B9" w:rsidP="001700B9">
      <w:pPr>
        <w:jc w:val="center"/>
        <w:rPr>
          <w:b/>
          <w:bCs/>
          <w:lang w:val="id-ID"/>
        </w:rPr>
      </w:pPr>
      <w:r w:rsidRPr="008C20FD">
        <w:rPr>
          <w:b/>
          <w:bCs/>
          <w:lang w:val="id-ID"/>
        </w:rPr>
        <w:t>PENGARUH EKSTRAK CAB</w:t>
      </w:r>
      <w:r>
        <w:rPr>
          <w:b/>
          <w:bCs/>
          <w:lang w:val="id-ID"/>
        </w:rPr>
        <w:t>AI RAWIT MERAH (</w:t>
      </w:r>
      <w:r w:rsidRPr="004B6B4B">
        <w:rPr>
          <w:b/>
          <w:bCs/>
          <w:i/>
          <w:lang w:val="id-ID"/>
        </w:rPr>
        <w:t>Capsicum frutescens L</w:t>
      </w:r>
      <w:r w:rsidRPr="008C20FD">
        <w:rPr>
          <w:b/>
          <w:bCs/>
          <w:lang w:val="id-ID"/>
        </w:rPr>
        <w:t xml:space="preserve">.) </w:t>
      </w:r>
      <w:r>
        <w:rPr>
          <w:b/>
          <w:bCs/>
          <w:lang w:val="id-ID"/>
        </w:rPr>
        <w:t>SEBAGAI ANTIOKSIDAN TERHADAP</w:t>
      </w:r>
      <w:r w:rsidRPr="008C20FD">
        <w:rPr>
          <w:b/>
          <w:bCs/>
          <w:lang w:val="id-ID"/>
        </w:rPr>
        <w:t xml:space="preserve"> PROSES AUTOOKSIDASI MINYAK KELAPA KRENGSENG</w:t>
      </w:r>
    </w:p>
    <w:p w:rsidR="001700B9" w:rsidRPr="008C20FD" w:rsidRDefault="001700B9" w:rsidP="001700B9">
      <w:pPr>
        <w:jc w:val="center"/>
        <w:rPr>
          <w:b/>
          <w:bCs/>
          <w:lang w:val="id-ID"/>
        </w:rPr>
      </w:pPr>
    </w:p>
    <w:p w:rsidR="001700B9" w:rsidRPr="00212F01" w:rsidRDefault="001700B9" w:rsidP="001700B9">
      <w:pPr>
        <w:jc w:val="center"/>
        <w:rPr>
          <w:bCs/>
          <w:lang w:val="id-ID"/>
        </w:rPr>
      </w:pPr>
      <w:r w:rsidRPr="00212F01">
        <w:rPr>
          <w:bCs/>
          <w:lang w:val="id-ID"/>
        </w:rPr>
        <w:t>Oleh:</w:t>
      </w:r>
    </w:p>
    <w:p w:rsidR="001700B9" w:rsidRPr="00212F01" w:rsidRDefault="001700B9" w:rsidP="001700B9">
      <w:pPr>
        <w:jc w:val="center"/>
        <w:rPr>
          <w:bCs/>
          <w:lang w:val="id-ID"/>
        </w:rPr>
      </w:pPr>
      <w:r w:rsidRPr="00212F01">
        <w:rPr>
          <w:bCs/>
          <w:lang w:val="id-ID"/>
        </w:rPr>
        <w:t xml:space="preserve">Risqa Uswatun </w:t>
      </w:r>
    </w:p>
    <w:p w:rsidR="001700B9" w:rsidRDefault="001700B9" w:rsidP="001700B9">
      <w:pPr>
        <w:jc w:val="center"/>
        <w:rPr>
          <w:bCs/>
          <w:lang w:val="id-ID"/>
        </w:rPr>
      </w:pPr>
      <w:r w:rsidRPr="00212F01">
        <w:rPr>
          <w:bCs/>
          <w:lang w:val="id-ID"/>
        </w:rPr>
        <w:t>07307144043</w:t>
      </w:r>
    </w:p>
    <w:p w:rsidR="001700B9" w:rsidRPr="006B2974" w:rsidRDefault="001700B9" w:rsidP="001700B9">
      <w:pPr>
        <w:jc w:val="center"/>
        <w:rPr>
          <w:bCs/>
          <w:lang w:val="id-ID"/>
        </w:rPr>
      </w:pPr>
    </w:p>
    <w:p w:rsidR="001700B9" w:rsidRPr="00212F01" w:rsidRDefault="001700B9" w:rsidP="001700B9">
      <w:pPr>
        <w:tabs>
          <w:tab w:val="left" w:pos="1418"/>
        </w:tabs>
        <w:ind w:firstLine="993"/>
        <w:jc w:val="center"/>
        <w:rPr>
          <w:bCs/>
          <w:lang w:val="id-ID"/>
        </w:rPr>
      </w:pPr>
      <w:r>
        <w:rPr>
          <w:bCs/>
          <w:lang w:val="id-ID"/>
        </w:rPr>
        <w:t xml:space="preserve">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  <w:lang w:val="id-ID"/>
        </w:rPr>
        <w:t xml:space="preserve">Pembimbing </w:t>
      </w:r>
      <w:r w:rsidRPr="00212F01">
        <w:rPr>
          <w:bCs/>
          <w:lang w:val="id-ID"/>
        </w:rPr>
        <w:t>Utama</w:t>
      </w:r>
      <w:r>
        <w:rPr>
          <w:bCs/>
        </w:rPr>
        <w:t xml:space="preserve">                   </w:t>
      </w:r>
      <w:r>
        <w:rPr>
          <w:bCs/>
          <w:lang w:val="id-ID"/>
        </w:rPr>
        <w:t xml:space="preserve">  </w:t>
      </w:r>
      <w:r w:rsidRPr="00212F01">
        <w:rPr>
          <w:bCs/>
          <w:lang w:val="id-ID"/>
        </w:rPr>
        <w:t>: Eddy Sulistyowati, Apt, M</w:t>
      </w:r>
      <w:r>
        <w:rPr>
          <w:bCs/>
          <w:lang w:val="id-ID"/>
        </w:rPr>
        <w:t>.</w:t>
      </w:r>
      <w:r w:rsidRPr="00212F01">
        <w:rPr>
          <w:bCs/>
          <w:lang w:val="id-ID"/>
        </w:rPr>
        <w:t>S</w:t>
      </w:r>
    </w:p>
    <w:p w:rsidR="001700B9" w:rsidRDefault="001700B9" w:rsidP="001700B9">
      <w:pPr>
        <w:ind w:left="720"/>
        <w:rPr>
          <w:bCs/>
          <w:lang w:val="id-ID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4pt;margin-top:23.95pt;width:408pt;height:2.25pt;flip:y;z-index:251658240" o:connectortype="straight" strokeweight="2.5pt">
            <v:shadow color="#868686"/>
          </v:shape>
        </w:pict>
      </w:r>
      <w:r>
        <w:rPr>
          <w:bCs/>
          <w:lang w:val="id-ID"/>
        </w:rPr>
        <w:t xml:space="preserve">            </w:t>
      </w:r>
      <w:r>
        <w:rPr>
          <w:bCs/>
        </w:rPr>
        <w:t xml:space="preserve">   </w:t>
      </w:r>
      <w:r>
        <w:rPr>
          <w:bCs/>
          <w:lang w:val="id-ID"/>
        </w:rPr>
        <w:t>Pembimbing P</w:t>
      </w:r>
      <w:r w:rsidRPr="00212F01">
        <w:rPr>
          <w:bCs/>
          <w:lang w:val="id-ID"/>
        </w:rPr>
        <w:t>endamping</w:t>
      </w:r>
      <w:r>
        <w:rPr>
          <w:bCs/>
          <w:lang w:val="id-ID"/>
        </w:rPr>
        <w:tab/>
        <w:t xml:space="preserve">        :</w:t>
      </w:r>
      <w:r w:rsidRPr="00212F01">
        <w:rPr>
          <w:bCs/>
          <w:lang w:val="id-ID"/>
        </w:rPr>
        <w:t xml:space="preserve"> Sunarto, M</w:t>
      </w:r>
      <w:r>
        <w:rPr>
          <w:bCs/>
          <w:lang w:val="id-ID"/>
        </w:rPr>
        <w:t>.S</w:t>
      </w:r>
      <w:r w:rsidRPr="00212F01">
        <w:rPr>
          <w:bCs/>
          <w:lang w:val="id-ID"/>
        </w:rPr>
        <w:t>i</w:t>
      </w:r>
    </w:p>
    <w:p w:rsidR="001700B9" w:rsidRPr="00212F01" w:rsidRDefault="001700B9" w:rsidP="001700B9">
      <w:pPr>
        <w:ind w:left="720"/>
        <w:rPr>
          <w:bCs/>
          <w:lang w:val="id-ID"/>
        </w:rPr>
      </w:pPr>
    </w:p>
    <w:p w:rsidR="001700B9" w:rsidRPr="00212F01" w:rsidRDefault="001700B9" w:rsidP="001700B9">
      <w:pPr>
        <w:jc w:val="center"/>
        <w:rPr>
          <w:lang w:val="id-ID"/>
        </w:rPr>
      </w:pPr>
      <w:r w:rsidRPr="00212F01">
        <w:rPr>
          <w:b/>
          <w:lang w:val="id-ID"/>
        </w:rPr>
        <w:t>ABSTRAK</w:t>
      </w:r>
      <w:r>
        <w:rPr>
          <w:noProof/>
          <w:lang w:val="id-ID" w:eastAsia="id-ID"/>
        </w:rPr>
        <w:pict>
          <v:shape id="_x0000_s1027" type="#_x0000_t32" style="position:absolute;left:0;text-align:left;margin-left:-2.4pt;margin-top:17.55pt;width:408pt;height:2.25pt;flip:y;z-index:251658240;mso-position-horizontal-relative:text;mso-position-vertical-relative:text" o:connectortype="straight" strokeweight="2.5pt">
            <v:shadow color="#868686"/>
          </v:shape>
        </w:pict>
      </w:r>
    </w:p>
    <w:p w:rsidR="001700B9" w:rsidRDefault="001700B9" w:rsidP="001700B9">
      <w:pPr>
        <w:ind w:firstLine="720"/>
        <w:jc w:val="both"/>
        <w:rPr>
          <w:lang w:val="id-ID"/>
        </w:rPr>
      </w:pPr>
    </w:p>
    <w:p w:rsidR="001700B9" w:rsidRDefault="001700B9" w:rsidP="001700B9">
      <w:pPr>
        <w:ind w:firstLine="720"/>
        <w:jc w:val="both"/>
        <w:rPr>
          <w:bCs/>
          <w:lang w:val="id-ID"/>
        </w:rPr>
      </w:pPr>
      <w:r w:rsidRPr="00212F01">
        <w:rPr>
          <w:lang w:val="id-ID"/>
        </w:rPr>
        <w:t xml:space="preserve">Tujuan dari penelitian ini adalah untuk mengetahui  pengaruh penambahan ekstrak cabai rawit merah </w:t>
      </w:r>
      <w:r w:rsidRPr="00212F01">
        <w:rPr>
          <w:bCs/>
          <w:i/>
          <w:lang w:val="id-ID"/>
        </w:rPr>
        <w:t>(Capsicum frustescens L.)</w:t>
      </w:r>
      <w:r>
        <w:rPr>
          <w:bCs/>
          <w:i/>
          <w:lang w:val="id-ID"/>
        </w:rPr>
        <w:t xml:space="preserve"> </w:t>
      </w:r>
      <w:r w:rsidRPr="00FF4D7D">
        <w:rPr>
          <w:bCs/>
          <w:lang w:val="id-ID"/>
        </w:rPr>
        <w:t xml:space="preserve">dengan variasi </w:t>
      </w:r>
      <w:proofErr w:type="spellStart"/>
      <w:r>
        <w:rPr>
          <w:bCs/>
        </w:rPr>
        <w:t>konsentrasi</w:t>
      </w:r>
      <w:proofErr w:type="spellEnd"/>
      <w:r w:rsidRPr="00212F01">
        <w:rPr>
          <w:bCs/>
          <w:lang w:val="id-ID"/>
        </w:rPr>
        <w:t xml:space="preserve"> </w:t>
      </w:r>
      <w:r>
        <w:rPr>
          <w:bCs/>
          <w:lang w:val="id-ID"/>
        </w:rPr>
        <w:t xml:space="preserve">dan </w:t>
      </w:r>
      <w:r>
        <w:rPr>
          <w:bCs/>
        </w:rPr>
        <w:t xml:space="preserve">lama </w:t>
      </w:r>
      <w:proofErr w:type="spellStart"/>
      <w:r>
        <w:rPr>
          <w:bCs/>
        </w:rPr>
        <w:t>inkubasi</w:t>
      </w:r>
      <w:proofErr w:type="spellEnd"/>
      <w:r>
        <w:rPr>
          <w:bCs/>
          <w:i/>
          <w:lang w:val="id-ID"/>
        </w:rPr>
        <w:t xml:space="preserve"> </w:t>
      </w:r>
      <w:r w:rsidRPr="00212F01">
        <w:rPr>
          <w:bCs/>
          <w:lang w:val="id-ID"/>
        </w:rPr>
        <w:t xml:space="preserve"> terhadap </w:t>
      </w:r>
      <w:r>
        <w:rPr>
          <w:bCs/>
          <w:lang w:val="id-ID"/>
        </w:rPr>
        <w:t>proses autooksidasi</w:t>
      </w:r>
      <w:r w:rsidRPr="00212F01">
        <w:rPr>
          <w:bCs/>
          <w:lang w:val="id-ID"/>
        </w:rPr>
        <w:t xml:space="preserve"> minyak kelapa krengseng</w:t>
      </w:r>
      <w:r>
        <w:rPr>
          <w:bCs/>
          <w:lang w:val="id-ID"/>
        </w:rPr>
        <w:t>.</w:t>
      </w:r>
    </w:p>
    <w:p w:rsidR="001700B9" w:rsidRDefault="001700B9" w:rsidP="001700B9">
      <w:pPr>
        <w:ind w:firstLine="720"/>
        <w:jc w:val="both"/>
        <w:rPr>
          <w:bCs/>
          <w:lang w:val="id-ID"/>
        </w:rPr>
      </w:pPr>
      <w:r>
        <w:rPr>
          <w:bCs/>
          <w:lang w:val="id-ID"/>
        </w:rPr>
        <w:t xml:space="preserve">Subjek penelitian adalah </w:t>
      </w:r>
      <w:r w:rsidRPr="00212F01">
        <w:rPr>
          <w:bCs/>
          <w:lang w:val="id-ID"/>
        </w:rPr>
        <w:t>ekstrak cabai rawit merah dan objek</w:t>
      </w:r>
      <w:r>
        <w:rPr>
          <w:bCs/>
          <w:lang w:val="id-ID"/>
        </w:rPr>
        <w:t>nya</w:t>
      </w:r>
      <w:r w:rsidRPr="00212F01">
        <w:rPr>
          <w:bCs/>
          <w:lang w:val="id-ID"/>
        </w:rPr>
        <w:t xml:space="preserve"> adalah aktivitas </w:t>
      </w:r>
      <w:r>
        <w:rPr>
          <w:lang w:val="id-ID"/>
        </w:rPr>
        <w:t>antioksidan</w:t>
      </w:r>
      <w:r w:rsidRPr="00212F01">
        <w:rPr>
          <w:bCs/>
          <w:lang w:val="id-ID"/>
        </w:rPr>
        <w:t xml:space="preserve"> ekstrak cabai rawit merah. Serbuk cabai rawit merah d</w:t>
      </w:r>
      <w:r>
        <w:rPr>
          <w:bCs/>
          <w:lang w:val="id-ID"/>
        </w:rPr>
        <w:t>i</w:t>
      </w:r>
      <w:r w:rsidRPr="00212F01">
        <w:rPr>
          <w:bCs/>
          <w:lang w:val="id-ID"/>
        </w:rPr>
        <w:t>sokhletasi kemudian dipekatkan dan dilarutkan dengan etanol 70%. Uji pendahuluan adanya kandungan flavonoid dilakukan secara kromatografi kertas</w:t>
      </w:r>
      <w:r>
        <w:rPr>
          <w:bCs/>
          <w:lang w:val="id-ID"/>
        </w:rPr>
        <w:t xml:space="preserve"> dengan pembanding rutin</w:t>
      </w:r>
      <w:r w:rsidRPr="00212F01">
        <w:rPr>
          <w:bCs/>
          <w:lang w:val="id-ID"/>
        </w:rPr>
        <w:t xml:space="preserve"> </w:t>
      </w:r>
      <w:r>
        <w:rPr>
          <w:bCs/>
          <w:lang w:val="id-ID"/>
        </w:rPr>
        <w:t>dengan</w:t>
      </w:r>
      <w:r w:rsidRPr="006B2974">
        <w:rPr>
          <w:bCs/>
          <w:lang w:val="id-ID"/>
        </w:rPr>
        <w:t xml:space="preserve"> </w:t>
      </w:r>
      <w:r>
        <w:rPr>
          <w:bCs/>
          <w:lang w:val="id-ID"/>
        </w:rPr>
        <w:t>fase dia</w:t>
      </w:r>
      <w:r w:rsidRPr="00212F01">
        <w:rPr>
          <w:bCs/>
          <w:lang w:val="id-ID"/>
        </w:rPr>
        <w:t xml:space="preserve">m adalah </w:t>
      </w:r>
      <w:r>
        <w:rPr>
          <w:bCs/>
          <w:lang w:val="id-ID"/>
        </w:rPr>
        <w:t>kertas Whatman no. 1 se</w:t>
      </w:r>
      <w:r w:rsidRPr="00212F01">
        <w:rPr>
          <w:bCs/>
          <w:lang w:val="id-ID"/>
        </w:rPr>
        <w:t>dan</w:t>
      </w:r>
      <w:r>
        <w:rPr>
          <w:bCs/>
          <w:lang w:val="id-ID"/>
        </w:rPr>
        <w:t>gkan</w:t>
      </w:r>
      <w:r w:rsidRPr="00212F01">
        <w:rPr>
          <w:bCs/>
          <w:lang w:val="id-ID"/>
        </w:rPr>
        <w:t xml:space="preserve"> </w:t>
      </w:r>
      <w:r>
        <w:rPr>
          <w:bCs/>
          <w:lang w:val="id-ID"/>
        </w:rPr>
        <w:t>f</w:t>
      </w:r>
      <w:r w:rsidRPr="00212F01">
        <w:rPr>
          <w:bCs/>
          <w:lang w:val="id-ID"/>
        </w:rPr>
        <w:t xml:space="preserve">ase gerak </w:t>
      </w:r>
      <w:r>
        <w:rPr>
          <w:bCs/>
          <w:lang w:val="id-ID"/>
        </w:rPr>
        <w:t>adalah n-butanol</w:t>
      </w:r>
      <w:r w:rsidRPr="00212F01">
        <w:rPr>
          <w:bCs/>
          <w:lang w:val="id-ID"/>
        </w:rPr>
        <w:t>, asam aseton 15%, dan air (4:1:5</w:t>
      </w:r>
      <w:r>
        <w:rPr>
          <w:bCs/>
          <w:vertAlign w:val="superscript"/>
          <w:lang w:val="id-ID"/>
        </w:rPr>
        <w:t>v</w:t>
      </w:r>
      <w:r w:rsidRPr="00C92116">
        <w:rPr>
          <w:bCs/>
          <w:lang w:val="id-ID"/>
        </w:rPr>
        <w:t>/</w:t>
      </w:r>
      <w:r w:rsidRPr="00212F01">
        <w:rPr>
          <w:bCs/>
          <w:vertAlign w:val="subscript"/>
          <w:lang w:val="id-ID"/>
        </w:rPr>
        <w:t>v</w:t>
      </w:r>
      <w:r>
        <w:rPr>
          <w:bCs/>
          <w:lang w:val="id-ID"/>
        </w:rPr>
        <w:t>). Ke</w:t>
      </w:r>
      <w:r w:rsidRPr="00212F01">
        <w:rPr>
          <w:bCs/>
          <w:lang w:val="id-ID"/>
        </w:rPr>
        <w:t xml:space="preserve">mudian </w:t>
      </w:r>
      <w:r>
        <w:rPr>
          <w:bCs/>
          <w:lang w:val="id-ID"/>
        </w:rPr>
        <w:t xml:space="preserve">setelah itu </w:t>
      </w:r>
      <w:r w:rsidRPr="00212F01">
        <w:rPr>
          <w:bCs/>
          <w:lang w:val="id-ID"/>
        </w:rPr>
        <w:t>diuapi amoniak dan disemprot dengan campuran kalium ferrisianida 1% dan ferriklorida</w:t>
      </w:r>
      <w:r>
        <w:rPr>
          <w:bCs/>
          <w:lang w:val="id-ID"/>
        </w:rPr>
        <w:t xml:space="preserve"> 2% (1:1</w:t>
      </w:r>
      <w:r>
        <w:rPr>
          <w:bCs/>
          <w:vertAlign w:val="superscript"/>
          <w:lang w:val="id-ID"/>
        </w:rPr>
        <w:t>v</w:t>
      </w:r>
      <w:r w:rsidRPr="00212F01">
        <w:rPr>
          <w:bCs/>
          <w:lang w:val="id-ID"/>
        </w:rPr>
        <w:t>/</w:t>
      </w:r>
      <w:r w:rsidRPr="00212F01">
        <w:rPr>
          <w:bCs/>
          <w:vertAlign w:val="subscript"/>
          <w:lang w:val="id-ID"/>
        </w:rPr>
        <w:t>v</w:t>
      </w:r>
      <w:r w:rsidRPr="00212F01">
        <w:rPr>
          <w:bCs/>
          <w:lang w:val="id-ID"/>
        </w:rPr>
        <w:t>)</w:t>
      </w:r>
      <w:r>
        <w:rPr>
          <w:bCs/>
          <w:lang w:val="id-ID"/>
        </w:rPr>
        <w:t>. Selain dengan kromatografi kertas dilakukan dengan uji karakteristik flavonoid dengan penambahan NaOH 5%. U</w:t>
      </w:r>
      <w:r w:rsidRPr="00212F01">
        <w:rPr>
          <w:bCs/>
          <w:lang w:val="id-ID"/>
        </w:rPr>
        <w:t xml:space="preserve">ji aktivitas </w:t>
      </w:r>
      <w:r>
        <w:rPr>
          <w:lang w:val="id-ID"/>
        </w:rPr>
        <w:t>antioksidan</w:t>
      </w:r>
      <w:r w:rsidRPr="00212F01">
        <w:rPr>
          <w:bCs/>
          <w:lang w:val="id-ID"/>
        </w:rPr>
        <w:t xml:space="preserve"> dilakukan dengan metode tiosianat sebagai persentase penghambatan oksidasi terhadap kontrol. Aktivitas </w:t>
      </w:r>
      <w:r>
        <w:rPr>
          <w:lang w:val="id-ID"/>
        </w:rPr>
        <w:t>antioksidan</w:t>
      </w:r>
      <w:r w:rsidRPr="00212F01">
        <w:rPr>
          <w:bCs/>
          <w:lang w:val="id-ID"/>
        </w:rPr>
        <w:t xml:space="preserve"> diukur serapannya </w:t>
      </w:r>
      <w:r>
        <w:rPr>
          <w:bCs/>
          <w:lang w:val="id-ID"/>
        </w:rPr>
        <w:t>menggunakan</w:t>
      </w:r>
      <w:r w:rsidRPr="00212F01">
        <w:rPr>
          <w:bCs/>
          <w:lang w:val="id-ID"/>
        </w:rPr>
        <w:t xml:space="preserve"> spektroskopi UV-Vis pada panjang gelombang 480 nm. Konsentrasi ekstrak cabai rawit merah yang digunakan adalah 0,01%</w:t>
      </w:r>
      <w:r>
        <w:rPr>
          <w:bCs/>
          <w:lang w:val="id-ID"/>
        </w:rPr>
        <w:t xml:space="preserve"> </w:t>
      </w:r>
      <w:r w:rsidRPr="00406807">
        <w:rPr>
          <w:bCs/>
          <w:vertAlign w:val="superscript"/>
          <w:lang w:val="id-ID"/>
        </w:rPr>
        <w:t>b</w:t>
      </w:r>
      <w:r>
        <w:rPr>
          <w:bCs/>
          <w:lang w:val="id-ID"/>
        </w:rPr>
        <w:t>/</w:t>
      </w:r>
      <w:r w:rsidRPr="00406807">
        <w:rPr>
          <w:bCs/>
          <w:vertAlign w:val="subscript"/>
          <w:lang w:val="id-ID"/>
        </w:rPr>
        <w:t>v</w:t>
      </w:r>
      <w:r w:rsidRPr="00212F01">
        <w:rPr>
          <w:bCs/>
          <w:lang w:val="id-ID"/>
        </w:rPr>
        <w:t>; 0,05%</w:t>
      </w:r>
      <w:r w:rsidRPr="0038231F">
        <w:rPr>
          <w:bCs/>
          <w:vertAlign w:val="superscript"/>
          <w:lang w:val="id-ID"/>
        </w:rPr>
        <w:t xml:space="preserve"> </w:t>
      </w:r>
      <w:r w:rsidRPr="00406807">
        <w:rPr>
          <w:bCs/>
          <w:vertAlign w:val="superscript"/>
          <w:lang w:val="id-ID"/>
        </w:rPr>
        <w:t>b</w:t>
      </w:r>
      <w:r>
        <w:rPr>
          <w:bCs/>
          <w:lang w:val="id-ID"/>
        </w:rPr>
        <w:t>/</w:t>
      </w:r>
      <w:r w:rsidRPr="00406807">
        <w:rPr>
          <w:bCs/>
          <w:vertAlign w:val="subscript"/>
          <w:lang w:val="id-ID"/>
        </w:rPr>
        <w:t>v</w:t>
      </w:r>
      <w:r w:rsidRPr="00212F01">
        <w:rPr>
          <w:bCs/>
          <w:lang w:val="id-ID"/>
        </w:rPr>
        <w:t xml:space="preserve"> ;</w:t>
      </w:r>
      <w:r>
        <w:rPr>
          <w:bCs/>
          <w:lang w:val="id-ID"/>
        </w:rPr>
        <w:t xml:space="preserve"> </w:t>
      </w:r>
      <w:r w:rsidRPr="00212F01">
        <w:rPr>
          <w:bCs/>
          <w:lang w:val="id-ID"/>
        </w:rPr>
        <w:t>0,10%</w:t>
      </w:r>
      <w:r w:rsidRPr="0038231F">
        <w:rPr>
          <w:bCs/>
          <w:vertAlign w:val="superscript"/>
          <w:lang w:val="id-ID"/>
        </w:rPr>
        <w:t xml:space="preserve"> </w:t>
      </w:r>
      <w:r w:rsidRPr="00406807">
        <w:rPr>
          <w:bCs/>
          <w:vertAlign w:val="superscript"/>
          <w:lang w:val="id-ID"/>
        </w:rPr>
        <w:t>b</w:t>
      </w:r>
      <w:r>
        <w:rPr>
          <w:bCs/>
          <w:lang w:val="id-ID"/>
        </w:rPr>
        <w:t>/</w:t>
      </w:r>
      <w:r w:rsidRPr="00406807">
        <w:rPr>
          <w:bCs/>
          <w:vertAlign w:val="subscript"/>
          <w:lang w:val="id-ID"/>
        </w:rPr>
        <w:t>v</w:t>
      </w:r>
      <w:r w:rsidRPr="00212F01">
        <w:rPr>
          <w:bCs/>
          <w:lang w:val="id-ID"/>
        </w:rPr>
        <w:t>, sedangkan kons</w:t>
      </w:r>
      <w:r>
        <w:rPr>
          <w:bCs/>
          <w:lang w:val="id-ID"/>
        </w:rPr>
        <w:t>entrasi pembanding rutin 0,05 %</w:t>
      </w:r>
      <w:r w:rsidRPr="0038231F">
        <w:rPr>
          <w:bCs/>
          <w:vertAlign w:val="superscript"/>
          <w:lang w:val="id-ID"/>
        </w:rPr>
        <w:t xml:space="preserve"> </w:t>
      </w:r>
      <w:r>
        <w:rPr>
          <w:bCs/>
          <w:vertAlign w:val="superscript"/>
          <w:lang w:val="id-ID"/>
        </w:rPr>
        <w:t xml:space="preserve"> </w:t>
      </w:r>
      <w:r w:rsidRPr="00406807">
        <w:rPr>
          <w:bCs/>
          <w:vertAlign w:val="superscript"/>
          <w:lang w:val="id-ID"/>
        </w:rPr>
        <w:t>b</w:t>
      </w:r>
      <w:r>
        <w:rPr>
          <w:bCs/>
          <w:lang w:val="id-ID"/>
        </w:rPr>
        <w:t>/</w:t>
      </w:r>
      <w:r w:rsidRPr="00406807">
        <w:rPr>
          <w:bCs/>
          <w:vertAlign w:val="subscript"/>
          <w:lang w:val="id-ID"/>
        </w:rPr>
        <w:t>v</w:t>
      </w:r>
      <w:r>
        <w:rPr>
          <w:bCs/>
          <w:vertAlign w:val="subscript"/>
          <w:lang w:val="id-ID"/>
        </w:rPr>
        <w:t>.</w:t>
      </w:r>
      <w:r w:rsidRPr="006B2974">
        <w:rPr>
          <w:bCs/>
          <w:lang w:val="id-ID"/>
        </w:rPr>
        <w:t xml:space="preserve"> </w:t>
      </w:r>
    </w:p>
    <w:p w:rsidR="001700B9" w:rsidRPr="008C20FD" w:rsidRDefault="001700B9" w:rsidP="001700B9">
      <w:pPr>
        <w:ind w:firstLine="720"/>
        <w:jc w:val="both"/>
      </w:pPr>
      <w:r>
        <w:rPr>
          <w:bCs/>
          <w:lang w:val="id-ID"/>
        </w:rPr>
        <w:t>Hasil uji kromatografi dan u</w:t>
      </w:r>
      <w:r w:rsidRPr="00212F01">
        <w:rPr>
          <w:bCs/>
          <w:lang w:val="id-ID"/>
        </w:rPr>
        <w:t>ji karakteristik flavonoid menunjuk</w:t>
      </w:r>
      <w:r>
        <w:rPr>
          <w:bCs/>
          <w:lang w:val="id-ID"/>
        </w:rPr>
        <w:t>k</w:t>
      </w:r>
      <w:r w:rsidRPr="00212F01">
        <w:rPr>
          <w:bCs/>
          <w:lang w:val="id-ID"/>
        </w:rPr>
        <w:t>an bahwa rutin</w:t>
      </w:r>
      <w:r w:rsidRPr="00FF4D7D">
        <w:rPr>
          <w:bCs/>
          <w:lang w:val="id-ID"/>
        </w:rPr>
        <w:t xml:space="preserve"> </w:t>
      </w:r>
      <w:r w:rsidRPr="00212F01">
        <w:rPr>
          <w:bCs/>
          <w:lang w:val="id-ID"/>
        </w:rPr>
        <w:t>dan ekstrak cabai rawit merah mengandung flavonoid. Hasil uji aktivita</w:t>
      </w:r>
      <w:r>
        <w:rPr>
          <w:bCs/>
          <w:lang w:val="id-ID"/>
        </w:rPr>
        <w:t xml:space="preserve">s </w:t>
      </w:r>
      <w:r>
        <w:rPr>
          <w:lang w:val="id-ID"/>
        </w:rPr>
        <w:t>antioksidan</w:t>
      </w:r>
      <w:r>
        <w:rPr>
          <w:bCs/>
          <w:lang w:val="id-ID"/>
        </w:rPr>
        <w:t xml:space="preserve"> menunjukkan adanya</w:t>
      </w:r>
      <w:r w:rsidRPr="00212F01">
        <w:rPr>
          <w:bCs/>
          <w:lang w:val="id-ID"/>
        </w:rPr>
        <w:t xml:space="preserve"> pengaruh penambahan ekstrak cabai rawit merah terhadap aktivitas </w:t>
      </w:r>
      <w:r>
        <w:rPr>
          <w:lang w:val="id-ID"/>
        </w:rPr>
        <w:t>antioksidan</w:t>
      </w:r>
      <w:r w:rsidRPr="00212F01">
        <w:rPr>
          <w:bCs/>
          <w:lang w:val="id-ID"/>
        </w:rPr>
        <w:t xml:space="preserve"> pada minyak kelapa krengseng</w:t>
      </w:r>
      <w:r>
        <w:rPr>
          <w:bCs/>
          <w:lang w:val="id-ID"/>
        </w:rPr>
        <w:t xml:space="preserve">, yaitu semakin lama waktu inkubasi maka aktivitas </w:t>
      </w:r>
      <w:r>
        <w:rPr>
          <w:lang w:val="id-ID"/>
        </w:rPr>
        <w:t>antioksidan</w:t>
      </w:r>
      <w:r>
        <w:rPr>
          <w:bCs/>
          <w:lang w:val="id-ID"/>
        </w:rPr>
        <w:t xml:space="preserve"> semakin kecil sedangkan semakin besar konsentrasi maka aktivitas </w:t>
      </w:r>
      <w:r>
        <w:rPr>
          <w:lang w:val="id-ID"/>
        </w:rPr>
        <w:t>antioksidan</w:t>
      </w:r>
      <w:r>
        <w:rPr>
          <w:bCs/>
          <w:lang w:val="id-ID"/>
        </w:rPr>
        <w:t xml:space="preserve"> semakin besar.</w:t>
      </w:r>
      <w:r w:rsidRPr="006B2974">
        <w:rPr>
          <w:bCs/>
          <w:lang w:val="id-ID"/>
        </w:rPr>
        <w:t xml:space="preserve"> </w:t>
      </w:r>
      <w:proofErr w:type="spellStart"/>
      <w:r>
        <w:rPr>
          <w:bCs/>
        </w:rPr>
        <w:t>Bardasarkan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penelitian</w:t>
      </w:r>
      <w:proofErr w:type="spellEnd"/>
      <w:r>
        <w:rPr>
          <w:bCs/>
        </w:rPr>
        <w:t xml:space="preserve"> </w:t>
      </w:r>
      <w:r>
        <w:rPr>
          <w:bCs/>
          <w:lang w:val="id-ID"/>
        </w:rPr>
        <w:t>p</w:t>
      </w:r>
      <w:r w:rsidRPr="00212F01">
        <w:rPr>
          <w:bCs/>
          <w:lang w:val="id-ID"/>
        </w:rPr>
        <w:t>ersentase penghambatan oksidasi minyak kelapa krengseng</w:t>
      </w:r>
      <w:r>
        <w:rPr>
          <w:bCs/>
          <w:lang w:val="id-ID"/>
        </w:rPr>
        <w:t xml:space="preserve"> optimal pada hari kedua dengan konsentrasi 0,10% dengan hasil persentasi, kontrol </w:t>
      </w:r>
      <w:proofErr w:type="spellStart"/>
      <w:r>
        <w:rPr>
          <w:bCs/>
        </w:rPr>
        <w:t>positif</w:t>
      </w:r>
      <w:proofErr w:type="spellEnd"/>
      <w:r>
        <w:rPr>
          <w:bCs/>
          <w:lang w:val="id-ID"/>
        </w:rPr>
        <w:t xml:space="preserve"> yaitu</w:t>
      </w:r>
      <w:r w:rsidRPr="008B0C20">
        <w:rPr>
          <w:bCs/>
          <w:lang w:val="id-ID"/>
        </w:rPr>
        <w:t xml:space="preserve"> </w:t>
      </w:r>
      <w:r>
        <w:rPr>
          <w:bCs/>
          <w:lang w:val="id-ID"/>
        </w:rPr>
        <w:t>36,62% dan konsentrasi 0,10%; 0,05%; 0,01% adalah 35,21%; 29,58%; dan 23,94%. Hasil analisis statistik two way anava</w:t>
      </w:r>
      <w:r w:rsidRPr="00212F01">
        <w:rPr>
          <w:bCs/>
          <w:lang w:val="id-ID"/>
        </w:rPr>
        <w:t xml:space="preserve"> menunjuk</w:t>
      </w:r>
      <w:r>
        <w:rPr>
          <w:bCs/>
          <w:lang w:val="id-ID"/>
        </w:rPr>
        <w:t>k</w:t>
      </w:r>
      <w:r w:rsidRPr="00212F01">
        <w:rPr>
          <w:bCs/>
          <w:lang w:val="id-ID"/>
        </w:rPr>
        <w:t xml:space="preserve">an bahwa antar </w:t>
      </w:r>
      <w:r>
        <w:rPr>
          <w:bCs/>
          <w:lang w:val="id-ID"/>
        </w:rPr>
        <w:t>konsentrasi,</w:t>
      </w:r>
      <w:r w:rsidRPr="00212F01">
        <w:rPr>
          <w:bCs/>
          <w:lang w:val="id-ID"/>
        </w:rPr>
        <w:t xml:space="preserve"> antar </w:t>
      </w:r>
      <w:r>
        <w:rPr>
          <w:bCs/>
          <w:lang w:val="id-ID"/>
        </w:rPr>
        <w:t>lama inkubasi</w:t>
      </w:r>
      <w:r w:rsidRPr="00212F01">
        <w:rPr>
          <w:bCs/>
          <w:lang w:val="id-ID"/>
        </w:rPr>
        <w:t>, dan antar konsentrasi dengan lama inkubasi</w:t>
      </w:r>
      <w:r>
        <w:rPr>
          <w:bCs/>
          <w:lang w:val="id-ID"/>
        </w:rPr>
        <w:t xml:space="preserve"> </w:t>
      </w:r>
      <w:r w:rsidRPr="00212F01">
        <w:rPr>
          <w:bCs/>
          <w:lang w:val="id-ID"/>
        </w:rPr>
        <w:t>menunjuk</w:t>
      </w:r>
      <w:r>
        <w:rPr>
          <w:bCs/>
          <w:lang w:val="id-ID"/>
        </w:rPr>
        <w:t>k</w:t>
      </w:r>
      <w:r w:rsidRPr="00212F01">
        <w:rPr>
          <w:bCs/>
          <w:lang w:val="id-ID"/>
        </w:rPr>
        <w:t>an perbedaan bermakna</w:t>
      </w:r>
      <w:r>
        <w:rPr>
          <w:bCs/>
          <w:lang w:val="id-ID"/>
        </w:rPr>
        <w:t>,</w:t>
      </w:r>
      <w:r w:rsidRPr="00212F01">
        <w:rPr>
          <w:bCs/>
          <w:lang w:val="id-ID"/>
        </w:rPr>
        <w:t xml:space="preserve"> karena terdapat perbedaan bermakna mak</w:t>
      </w:r>
      <w:r>
        <w:rPr>
          <w:bCs/>
          <w:lang w:val="id-ID"/>
        </w:rPr>
        <w:t xml:space="preserve">a dilanjutkan dengan uji </w:t>
      </w:r>
      <w:proofErr w:type="spellStart"/>
      <w:r>
        <w:rPr>
          <w:bCs/>
        </w:rPr>
        <w:t>Bonferroni</w:t>
      </w:r>
      <w:proofErr w:type="spellEnd"/>
      <w:r>
        <w:rPr>
          <w:bCs/>
        </w:rPr>
        <w:t xml:space="preserve"> </w:t>
      </w:r>
      <w:r>
        <w:rPr>
          <w:bCs/>
          <w:lang w:val="id-ID"/>
        </w:rPr>
        <w:t>taraf signifikasi 5%.</w:t>
      </w:r>
    </w:p>
    <w:p w:rsidR="001700B9" w:rsidRDefault="001700B9" w:rsidP="001700B9">
      <w:pPr>
        <w:rPr>
          <w:b/>
          <w:bCs/>
          <w:lang w:val="id-ID"/>
        </w:rPr>
      </w:pPr>
    </w:p>
    <w:p w:rsidR="00414147" w:rsidRDefault="00414147"/>
    <w:sectPr w:rsidR="00414147" w:rsidSect="0041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Goudy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0B9"/>
    <w:rsid w:val="001700B9"/>
    <w:rsid w:val="0041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2015-04-13T02:37:00Z</dcterms:created>
  <dcterms:modified xsi:type="dcterms:W3CDTF">2015-04-13T02:37:00Z</dcterms:modified>
</cp:coreProperties>
</file>