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7C3" w:rsidRDefault="00E337C3" w:rsidP="00E337C3">
      <w:pPr>
        <w:spacing w:after="0" w:line="360" w:lineRule="auto"/>
        <w:jc w:val="center"/>
        <w:rPr>
          <w:rFonts w:ascii="Times New Roman" w:hAnsi="Times New Roman" w:cs="Times New Roman"/>
          <w:b/>
          <w:noProof/>
          <w:sz w:val="24"/>
          <w:szCs w:val="24"/>
          <w:lang w:val="id-ID"/>
        </w:rPr>
      </w:pPr>
      <w:r>
        <w:rPr>
          <w:rFonts w:ascii="Times New Roman" w:hAnsi="Times New Roman" w:cs="Times New Roman"/>
          <w:b/>
          <w:noProof/>
          <w:sz w:val="24"/>
          <w:szCs w:val="24"/>
        </w:rPr>
        <w:t>PENGARUH AKTIVITAS ANTIOKSIDA</w:t>
      </w:r>
      <w:r>
        <w:rPr>
          <w:rFonts w:ascii="Times New Roman" w:hAnsi="Times New Roman" w:cs="Times New Roman"/>
          <w:b/>
          <w:noProof/>
          <w:sz w:val="24"/>
          <w:szCs w:val="24"/>
          <w:lang w:val="id-ID"/>
        </w:rPr>
        <w:t xml:space="preserve">N </w:t>
      </w:r>
    </w:p>
    <w:p w:rsidR="00E337C3" w:rsidRDefault="00E337C3" w:rsidP="00E337C3">
      <w:pPr>
        <w:spacing w:after="0" w:line="360" w:lineRule="auto"/>
        <w:jc w:val="center"/>
        <w:rPr>
          <w:rFonts w:ascii="Times New Roman" w:hAnsi="Times New Roman" w:cs="Times New Roman"/>
          <w:b/>
          <w:noProof/>
          <w:sz w:val="24"/>
          <w:szCs w:val="24"/>
          <w:lang w:val="id-ID"/>
        </w:rPr>
      </w:pPr>
      <w:r>
        <w:rPr>
          <w:rFonts w:ascii="Times New Roman" w:hAnsi="Times New Roman" w:cs="Times New Roman"/>
          <w:b/>
          <w:noProof/>
          <w:sz w:val="24"/>
          <w:szCs w:val="24"/>
          <w:lang w:val="id-ID"/>
        </w:rPr>
        <w:t>EKSTRAK TOMAT MERAH DAN TOMAT HIJAU</w:t>
      </w:r>
      <w:r>
        <w:rPr>
          <w:rFonts w:ascii="Times New Roman" w:hAnsi="Times New Roman" w:cs="Times New Roman"/>
          <w:b/>
          <w:noProof/>
          <w:sz w:val="24"/>
          <w:szCs w:val="24"/>
        </w:rPr>
        <w:t xml:space="preserve"> </w:t>
      </w:r>
    </w:p>
    <w:p w:rsidR="00E337C3" w:rsidRPr="00B9705F" w:rsidRDefault="00E337C3" w:rsidP="00E337C3">
      <w:pPr>
        <w:spacing w:after="0" w:line="360" w:lineRule="auto"/>
        <w:jc w:val="center"/>
        <w:rPr>
          <w:rFonts w:ascii="Times New Roman" w:hAnsi="Times New Roman" w:cs="Times New Roman"/>
          <w:b/>
          <w:noProof/>
          <w:sz w:val="24"/>
          <w:szCs w:val="24"/>
          <w:lang w:val="id-ID"/>
        </w:rPr>
      </w:pPr>
      <w:r>
        <w:rPr>
          <w:rFonts w:ascii="Times New Roman" w:hAnsi="Times New Roman" w:cs="Times New Roman"/>
          <w:b/>
          <w:noProof/>
          <w:sz w:val="24"/>
          <w:szCs w:val="24"/>
        </w:rPr>
        <w:t>TERHADAP KETENGIKAN MINYAK K</w:t>
      </w:r>
      <w:r>
        <w:rPr>
          <w:rFonts w:ascii="Times New Roman" w:hAnsi="Times New Roman" w:cs="Times New Roman"/>
          <w:b/>
          <w:noProof/>
          <w:sz w:val="24"/>
          <w:szCs w:val="24"/>
          <w:lang w:val="id-ID"/>
        </w:rPr>
        <w:t>ACANG TANAH</w:t>
      </w:r>
    </w:p>
    <w:p w:rsidR="00E337C3" w:rsidRPr="00F47FAB" w:rsidRDefault="00E337C3" w:rsidP="00E337C3">
      <w:pPr>
        <w:spacing w:after="0" w:line="360" w:lineRule="auto"/>
        <w:jc w:val="center"/>
        <w:rPr>
          <w:rFonts w:ascii="Times New Roman" w:hAnsi="Times New Roman" w:cs="Times New Roman"/>
          <w:b/>
          <w:noProof/>
          <w:sz w:val="24"/>
          <w:szCs w:val="24"/>
          <w:lang w:val="id-ID"/>
        </w:rPr>
      </w:pPr>
    </w:p>
    <w:p w:rsidR="00E337C3" w:rsidRDefault="00E337C3" w:rsidP="00E337C3">
      <w:pPr>
        <w:spacing w:after="0" w:line="360" w:lineRule="auto"/>
        <w:jc w:val="center"/>
        <w:rPr>
          <w:rFonts w:ascii="Times New Roman" w:hAnsi="Times New Roman" w:cs="Times New Roman"/>
          <w:noProof/>
          <w:sz w:val="24"/>
          <w:szCs w:val="24"/>
        </w:rPr>
      </w:pPr>
      <w:r>
        <w:rPr>
          <w:rFonts w:ascii="Times New Roman" w:hAnsi="Times New Roman" w:cs="Times New Roman"/>
          <w:noProof/>
          <w:sz w:val="24"/>
          <w:szCs w:val="24"/>
        </w:rPr>
        <w:t>Oleh:</w:t>
      </w:r>
    </w:p>
    <w:p w:rsidR="00E337C3" w:rsidRPr="00A874AF" w:rsidRDefault="00E337C3" w:rsidP="00E337C3">
      <w:pPr>
        <w:spacing w:after="0" w:line="240" w:lineRule="auto"/>
        <w:jc w:val="center"/>
        <w:rPr>
          <w:rFonts w:ascii="Times New Roman" w:hAnsi="Times New Roman" w:cs="Times New Roman"/>
          <w:noProof/>
          <w:sz w:val="24"/>
          <w:szCs w:val="24"/>
          <w:lang w:val="id-ID"/>
        </w:rPr>
      </w:pPr>
      <w:r>
        <w:rPr>
          <w:rFonts w:ascii="Times New Roman" w:hAnsi="Times New Roman" w:cs="Times New Roman"/>
          <w:noProof/>
          <w:sz w:val="24"/>
          <w:szCs w:val="24"/>
          <w:lang w:val="id-ID"/>
        </w:rPr>
        <w:t>Fermi Yunita</w:t>
      </w:r>
    </w:p>
    <w:p w:rsidR="00E337C3" w:rsidRPr="00A874AF" w:rsidRDefault="00E337C3" w:rsidP="00E337C3">
      <w:pPr>
        <w:spacing w:after="0" w:line="240" w:lineRule="auto"/>
        <w:jc w:val="center"/>
        <w:rPr>
          <w:rFonts w:ascii="Times New Roman" w:hAnsi="Times New Roman" w:cs="Times New Roman"/>
          <w:noProof/>
          <w:sz w:val="24"/>
          <w:szCs w:val="24"/>
          <w:lang w:val="id-ID"/>
        </w:rPr>
      </w:pPr>
      <w:r>
        <w:rPr>
          <w:rFonts w:ascii="Times New Roman" w:hAnsi="Times New Roman" w:cs="Times New Roman"/>
          <w:noProof/>
          <w:sz w:val="24"/>
          <w:szCs w:val="24"/>
        </w:rPr>
        <w:t>063071440</w:t>
      </w:r>
      <w:r>
        <w:rPr>
          <w:rFonts w:ascii="Times New Roman" w:hAnsi="Times New Roman" w:cs="Times New Roman"/>
          <w:noProof/>
          <w:sz w:val="24"/>
          <w:szCs w:val="24"/>
          <w:lang w:val="id-ID"/>
        </w:rPr>
        <w:t>08</w:t>
      </w:r>
    </w:p>
    <w:p w:rsidR="00E337C3" w:rsidRDefault="00E337C3" w:rsidP="00E337C3">
      <w:pPr>
        <w:spacing w:after="0" w:line="240" w:lineRule="auto"/>
        <w:jc w:val="center"/>
        <w:rPr>
          <w:rFonts w:ascii="Times New Roman" w:hAnsi="Times New Roman" w:cs="Times New Roman"/>
          <w:noProof/>
          <w:sz w:val="24"/>
          <w:szCs w:val="24"/>
        </w:rPr>
      </w:pPr>
    </w:p>
    <w:p w:rsidR="00E337C3" w:rsidRDefault="00E337C3" w:rsidP="00E337C3">
      <w:pPr>
        <w:tabs>
          <w:tab w:val="left" w:pos="2790"/>
          <w:tab w:val="left" w:pos="4500"/>
        </w:tabs>
        <w:spacing w:after="0" w:line="240" w:lineRule="auto"/>
        <w:rPr>
          <w:rFonts w:ascii="Times New Roman" w:hAnsi="Times New Roman" w:cs="Times New Roman"/>
          <w:noProof/>
          <w:sz w:val="24"/>
          <w:szCs w:val="24"/>
        </w:rPr>
      </w:pPr>
      <w:r>
        <w:rPr>
          <w:rFonts w:ascii="Times New Roman" w:hAnsi="Times New Roman" w:cs="Times New Roman"/>
          <w:noProof/>
          <w:sz w:val="24"/>
          <w:szCs w:val="24"/>
        </w:rPr>
        <w:tab/>
        <w:t xml:space="preserve">Pembimbing I </w:t>
      </w:r>
      <w:r>
        <w:rPr>
          <w:rFonts w:ascii="Times New Roman" w:hAnsi="Times New Roman" w:cs="Times New Roman"/>
          <w:noProof/>
          <w:sz w:val="24"/>
          <w:szCs w:val="24"/>
        </w:rPr>
        <w:tab/>
        <w:t>: Togu Gultom, M.Pd, M.Si.</w:t>
      </w:r>
    </w:p>
    <w:p w:rsidR="00E337C3" w:rsidRDefault="00E337C3" w:rsidP="00E337C3">
      <w:pPr>
        <w:tabs>
          <w:tab w:val="left" w:pos="2790"/>
          <w:tab w:val="left" w:pos="4500"/>
        </w:tabs>
        <w:spacing w:after="0" w:line="240" w:lineRule="auto"/>
        <w:rPr>
          <w:rFonts w:ascii="Times New Roman" w:hAnsi="Times New Roman" w:cs="Times New Roman"/>
          <w:noProof/>
          <w:sz w:val="24"/>
          <w:szCs w:val="24"/>
        </w:rPr>
      </w:pPr>
      <w:r>
        <w:rPr>
          <w:rFonts w:ascii="Times New Roman" w:hAnsi="Times New Roman" w:cs="Times New Roman"/>
          <w:noProof/>
          <w:sz w:val="24"/>
          <w:szCs w:val="24"/>
        </w:rPr>
        <w:tab/>
        <w:t xml:space="preserve">Pembimbing II </w:t>
      </w:r>
      <w:r>
        <w:rPr>
          <w:rFonts w:ascii="Times New Roman" w:hAnsi="Times New Roman" w:cs="Times New Roman"/>
          <w:noProof/>
          <w:sz w:val="24"/>
          <w:szCs w:val="24"/>
        </w:rPr>
        <w:tab/>
        <w:t>: C. Budimarwanti, M.Si.</w:t>
      </w:r>
    </w:p>
    <w:p w:rsidR="00E337C3" w:rsidRDefault="00E337C3" w:rsidP="00E337C3">
      <w:pPr>
        <w:spacing w:after="0" w:line="240" w:lineRule="auto"/>
        <w:rPr>
          <w:rFonts w:ascii="Times New Roman" w:hAnsi="Times New Roman" w:cs="Times New Roman"/>
          <w:noProof/>
          <w:sz w:val="24"/>
          <w:szCs w:val="24"/>
        </w:rPr>
      </w:pPr>
      <w:r w:rsidRPr="005D6EB1">
        <w:rPr>
          <w:rFonts w:ascii="Times New Roman" w:hAnsi="Times New Roman" w:cs="Times New Roman"/>
          <w:noProof/>
          <w:sz w:val="24"/>
          <w:szCs w:val="24"/>
        </w:rPr>
        <w:pict>
          <v:rect id="_x0000_i1025" style="width:0;height:1.5pt" o:hralign="center" o:hrstd="t" o:hr="t" fillcolor="#a0a0a0" stroked="f"/>
        </w:pict>
      </w:r>
    </w:p>
    <w:p w:rsidR="00E337C3" w:rsidRPr="002E08AD" w:rsidRDefault="00E337C3" w:rsidP="00E337C3">
      <w:pPr>
        <w:spacing w:after="0" w:line="240" w:lineRule="auto"/>
        <w:jc w:val="center"/>
        <w:rPr>
          <w:rFonts w:ascii="Times New Roman" w:hAnsi="Times New Roman" w:cs="Times New Roman"/>
          <w:b/>
          <w:noProof/>
          <w:sz w:val="24"/>
          <w:szCs w:val="24"/>
        </w:rPr>
      </w:pPr>
      <w:r w:rsidRPr="002E08AD">
        <w:rPr>
          <w:rFonts w:ascii="Times New Roman" w:hAnsi="Times New Roman" w:cs="Times New Roman"/>
          <w:b/>
          <w:noProof/>
          <w:sz w:val="24"/>
          <w:szCs w:val="24"/>
        </w:rPr>
        <w:t>ABSTRAK</w:t>
      </w:r>
    </w:p>
    <w:p w:rsidR="00E337C3" w:rsidRDefault="00E337C3" w:rsidP="00E337C3">
      <w:pPr>
        <w:spacing w:after="0" w:line="240" w:lineRule="auto"/>
        <w:jc w:val="center"/>
        <w:rPr>
          <w:rFonts w:ascii="Times New Roman" w:hAnsi="Times New Roman" w:cs="Times New Roman"/>
          <w:noProof/>
          <w:sz w:val="24"/>
          <w:szCs w:val="24"/>
        </w:rPr>
      </w:pPr>
      <w:r w:rsidRPr="005D6EB1">
        <w:rPr>
          <w:rFonts w:ascii="Times New Roman" w:hAnsi="Times New Roman" w:cs="Times New Roman"/>
          <w:noProof/>
          <w:sz w:val="24"/>
          <w:szCs w:val="24"/>
        </w:rPr>
        <w:pict>
          <v:rect id="_x0000_i1026" style="width:0;height:1.5pt" o:hralign="center" o:hrstd="t" o:hr="t" fillcolor="#a0a0a0" stroked="f"/>
        </w:pict>
      </w:r>
    </w:p>
    <w:p w:rsidR="00E337C3" w:rsidRPr="005763C8" w:rsidRDefault="00E337C3" w:rsidP="00E337C3">
      <w:pPr>
        <w:spacing w:after="0" w:line="240" w:lineRule="auto"/>
        <w:jc w:val="center"/>
        <w:rPr>
          <w:rFonts w:ascii="Times New Roman" w:hAnsi="Times New Roman" w:cs="Times New Roman"/>
          <w:noProof/>
          <w:sz w:val="24"/>
          <w:szCs w:val="24"/>
        </w:rPr>
      </w:pPr>
    </w:p>
    <w:p w:rsidR="00E337C3" w:rsidRPr="004472BF" w:rsidRDefault="00E337C3" w:rsidP="00E337C3">
      <w:pPr>
        <w:spacing w:after="0" w:line="240" w:lineRule="auto"/>
        <w:jc w:val="both"/>
        <w:rPr>
          <w:rFonts w:ascii="Times New Roman" w:hAnsi="Times New Roman" w:cs="Times New Roman"/>
          <w:noProof/>
          <w:sz w:val="24"/>
          <w:szCs w:val="24"/>
        </w:rPr>
      </w:pPr>
      <w:r>
        <w:tab/>
      </w:r>
      <w:proofErr w:type="spellStart"/>
      <w:proofErr w:type="gramStart"/>
      <w:r w:rsidRPr="002E08AD">
        <w:rPr>
          <w:rFonts w:ascii="Times New Roman" w:hAnsi="Times New Roman" w:cs="Times New Roman"/>
          <w:sz w:val="24"/>
          <w:szCs w:val="24"/>
        </w:rPr>
        <w:t>Penelitian</w:t>
      </w:r>
      <w:proofErr w:type="spellEnd"/>
      <w:r w:rsidRPr="002E08AD">
        <w:rPr>
          <w:rFonts w:ascii="Times New Roman" w:hAnsi="Times New Roman" w:cs="Times New Roman"/>
          <w:sz w:val="24"/>
          <w:szCs w:val="24"/>
        </w:rPr>
        <w:t xml:space="preserve"> </w:t>
      </w:r>
      <w:r>
        <w:rPr>
          <w:rFonts w:ascii="Times New Roman" w:hAnsi="Times New Roman" w:cs="Times New Roman"/>
          <w:noProof/>
          <w:sz w:val="24"/>
          <w:szCs w:val="24"/>
        </w:rPr>
        <w:t xml:space="preserve">ini bertujuan untuk mengetahui pengaruh penambahan </w:t>
      </w:r>
      <w:r>
        <w:rPr>
          <w:rFonts w:ascii="Times New Roman" w:hAnsi="Times New Roman"/>
          <w:noProof/>
          <w:sz w:val="24"/>
          <w:szCs w:val="24"/>
        </w:rPr>
        <w:t>ekstrak</w:t>
      </w:r>
      <w:r>
        <w:rPr>
          <w:rFonts w:ascii="Times New Roman" w:hAnsi="Times New Roman"/>
          <w:noProof/>
          <w:sz w:val="24"/>
          <w:szCs w:val="24"/>
          <w:lang w:val="id-ID"/>
        </w:rPr>
        <w:t xml:space="preserve"> tomat merah dan tomat hijau</w:t>
      </w:r>
      <w:r>
        <w:rPr>
          <w:rFonts w:ascii="Times New Roman" w:hAnsi="Times New Roman"/>
          <w:noProof/>
          <w:sz w:val="24"/>
          <w:szCs w:val="24"/>
        </w:rPr>
        <w:t xml:space="preserve"> terhadap </w:t>
      </w:r>
      <w:r>
        <w:rPr>
          <w:rFonts w:ascii="Times New Roman" w:hAnsi="Times New Roman"/>
          <w:noProof/>
          <w:sz w:val="24"/>
          <w:szCs w:val="24"/>
          <w:lang w:val="id-ID"/>
        </w:rPr>
        <w:t>aktivitas antioksidan pada minyak kacang tanah</w:t>
      </w:r>
      <w:r>
        <w:rPr>
          <w:rFonts w:ascii="Times New Roman" w:hAnsi="Times New Roman"/>
          <w:noProof/>
          <w:sz w:val="24"/>
          <w:szCs w:val="24"/>
        </w:rPr>
        <w:t>.</w:t>
      </w:r>
      <w:proofErr w:type="gramEnd"/>
    </w:p>
    <w:p w:rsidR="00E337C3" w:rsidRDefault="00E337C3" w:rsidP="00E337C3">
      <w:pPr>
        <w:spacing w:after="0" w:line="240" w:lineRule="auto"/>
        <w:jc w:val="both"/>
        <w:rPr>
          <w:rFonts w:ascii="Times New Roman" w:hAnsi="Times New Roman"/>
          <w:noProof/>
          <w:sz w:val="24"/>
          <w:szCs w:val="24"/>
          <w:lang w:val="id-ID"/>
        </w:rPr>
      </w:pPr>
      <w:r>
        <w:rPr>
          <w:rFonts w:ascii="Times New Roman" w:hAnsi="Times New Roman"/>
          <w:noProof/>
          <w:sz w:val="24"/>
          <w:szCs w:val="24"/>
          <w:lang w:val="fi-FI"/>
        </w:rPr>
        <w:tab/>
        <w:t>Subyek penelitian adalah ekstr</w:t>
      </w:r>
      <w:r>
        <w:rPr>
          <w:rFonts w:ascii="Times New Roman" w:hAnsi="Times New Roman"/>
          <w:noProof/>
          <w:sz w:val="24"/>
          <w:szCs w:val="24"/>
          <w:lang w:val="id-ID"/>
        </w:rPr>
        <w:t>ak tomat merah dan tomat hijau</w:t>
      </w:r>
      <w:r>
        <w:rPr>
          <w:rFonts w:ascii="Times New Roman" w:hAnsi="Times New Roman"/>
          <w:noProof/>
          <w:sz w:val="24"/>
          <w:szCs w:val="24"/>
          <w:lang w:val="fi-FI"/>
        </w:rPr>
        <w:t>, sedangkan objek penelitian adalah aktivitas antioksidan ekst</w:t>
      </w:r>
      <w:r>
        <w:rPr>
          <w:rFonts w:ascii="Times New Roman" w:hAnsi="Times New Roman"/>
          <w:noProof/>
          <w:sz w:val="24"/>
          <w:szCs w:val="24"/>
          <w:lang w:val="id-ID"/>
        </w:rPr>
        <w:t>rak tomat merah dan tomat hijau</w:t>
      </w:r>
      <w:r>
        <w:rPr>
          <w:rFonts w:ascii="Times New Roman" w:hAnsi="Times New Roman"/>
          <w:noProof/>
          <w:sz w:val="24"/>
          <w:szCs w:val="24"/>
          <w:lang w:val="fi-FI"/>
        </w:rPr>
        <w:t xml:space="preserve"> terhadap ketengikan minyak </w:t>
      </w:r>
      <w:r>
        <w:rPr>
          <w:rFonts w:ascii="Times New Roman" w:hAnsi="Times New Roman"/>
          <w:noProof/>
          <w:sz w:val="24"/>
          <w:szCs w:val="24"/>
          <w:lang w:val="id-ID"/>
        </w:rPr>
        <w:t>kacang tanah</w:t>
      </w:r>
      <w:r>
        <w:rPr>
          <w:rFonts w:ascii="Times New Roman" w:hAnsi="Times New Roman"/>
          <w:noProof/>
          <w:sz w:val="24"/>
          <w:szCs w:val="24"/>
          <w:lang w:val="fi-FI"/>
        </w:rPr>
        <w:t xml:space="preserve">. Metode yang digunakan untuk mengekstrak </w:t>
      </w:r>
      <w:r>
        <w:rPr>
          <w:rFonts w:ascii="Times New Roman" w:hAnsi="Times New Roman"/>
          <w:noProof/>
          <w:sz w:val="24"/>
          <w:szCs w:val="24"/>
          <w:lang w:val="id-ID"/>
        </w:rPr>
        <w:t>tomat</w:t>
      </w:r>
      <w:r>
        <w:rPr>
          <w:rFonts w:ascii="Times New Roman" w:hAnsi="Times New Roman"/>
          <w:noProof/>
          <w:sz w:val="24"/>
          <w:szCs w:val="24"/>
          <w:lang w:val="fi-FI"/>
        </w:rPr>
        <w:t xml:space="preserve"> adalah metode maserasi dengan menggunakan pelarut metanol. Uji aktivitas antioksidan dilakukan dengan menggunakan uji </w:t>
      </w:r>
      <w:r w:rsidRPr="00AF02F7">
        <w:rPr>
          <w:rFonts w:ascii="Times New Roman" w:hAnsi="Times New Roman"/>
          <w:i/>
          <w:noProof/>
          <w:sz w:val="24"/>
          <w:szCs w:val="24"/>
          <w:lang w:val="id-ID"/>
        </w:rPr>
        <w:t>T</w:t>
      </w:r>
      <w:r>
        <w:rPr>
          <w:rFonts w:ascii="Times New Roman" w:hAnsi="Times New Roman"/>
          <w:i/>
          <w:noProof/>
          <w:sz w:val="24"/>
          <w:szCs w:val="24"/>
          <w:lang w:val="id-ID"/>
        </w:rPr>
        <w:t>h</w:t>
      </w:r>
      <w:r w:rsidRPr="00AF02F7">
        <w:rPr>
          <w:rFonts w:ascii="Times New Roman" w:hAnsi="Times New Roman"/>
          <w:i/>
          <w:noProof/>
          <w:sz w:val="24"/>
          <w:szCs w:val="24"/>
          <w:lang w:val="id-ID"/>
        </w:rPr>
        <w:t>iobarbituric</w:t>
      </w:r>
      <w:r>
        <w:rPr>
          <w:rFonts w:ascii="Times New Roman" w:hAnsi="Times New Roman"/>
          <w:i/>
          <w:noProof/>
          <w:sz w:val="24"/>
          <w:szCs w:val="24"/>
          <w:lang w:val="id-ID"/>
        </w:rPr>
        <w:t xml:space="preserve"> Acid </w:t>
      </w:r>
      <w:r>
        <w:rPr>
          <w:rFonts w:ascii="Times New Roman" w:hAnsi="Times New Roman"/>
          <w:noProof/>
          <w:sz w:val="24"/>
          <w:szCs w:val="24"/>
          <w:lang w:val="id-ID"/>
        </w:rPr>
        <w:t>TBA</w:t>
      </w:r>
      <w:r>
        <w:rPr>
          <w:rFonts w:ascii="Times New Roman" w:hAnsi="Times New Roman"/>
          <w:noProof/>
          <w:sz w:val="24"/>
          <w:szCs w:val="24"/>
          <w:lang w:val="fi-FI"/>
        </w:rPr>
        <w:t xml:space="preserve"> yang dihitung sebagai perse</w:t>
      </w:r>
      <w:r>
        <w:rPr>
          <w:rFonts w:ascii="Times New Roman" w:hAnsi="Times New Roman"/>
          <w:noProof/>
          <w:sz w:val="24"/>
          <w:szCs w:val="24"/>
          <w:lang w:val="id-ID"/>
        </w:rPr>
        <w:t>n aktivitas antioksidan relatif terhadap kontrol</w:t>
      </w:r>
      <w:r>
        <w:rPr>
          <w:rFonts w:ascii="Times New Roman" w:hAnsi="Times New Roman"/>
          <w:noProof/>
          <w:sz w:val="24"/>
          <w:szCs w:val="24"/>
          <w:lang w:val="fi-FI"/>
        </w:rPr>
        <w:t>.</w:t>
      </w:r>
      <w:r>
        <w:rPr>
          <w:rFonts w:ascii="Times New Roman" w:hAnsi="Times New Roman"/>
          <w:noProof/>
          <w:sz w:val="24"/>
          <w:szCs w:val="24"/>
          <w:lang w:val="id-ID"/>
        </w:rPr>
        <w:t xml:space="preserve"> Besar kecilnya aktivitas ekstrak tomat dilihat dari asam linoleat yang teroksidasi menjadi malondialdehida. Selanjutnya malondialdehida bereaksi dengan TBA membentuk kompleks malondialdehida-TBA. Senyawa kompleks malondialdehida-TBA diukur serapannya menggunakan </w:t>
      </w:r>
      <w:r w:rsidRPr="00B9705F">
        <w:rPr>
          <w:rFonts w:ascii="Times New Roman" w:hAnsi="Times New Roman"/>
          <w:i/>
          <w:noProof/>
          <w:sz w:val="24"/>
          <w:szCs w:val="24"/>
          <w:lang w:val="id-ID"/>
        </w:rPr>
        <w:t>spectronic 20</w:t>
      </w:r>
      <w:r>
        <w:rPr>
          <w:rFonts w:ascii="Times New Roman" w:hAnsi="Times New Roman"/>
          <w:noProof/>
          <w:sz w:val="24"/>
          <w:szCs w:val="24"/>
          <w:lang w:val="id-ID"/>
        </w:rPr>
        <w:t xml:space="preserve"> pada panjang gelombang 530 nm.</w:t>
      </w:r>
    </w:p>
    <w:p w:rsidR="00E337C3" w:rsidRPr="003F7E6A" w:rsidRDefault="00E337C3" w:rsidP="00E337C3">
      <w:pPr>
        <w:spacing w:after="0" w:line="240" w:lineRule="auto"/>
        <w:jc w:val="both"/>
        <w:rPr>
          <w:rFonts w:ascii="Times New Roman" w:hAnsi="Times New Roman"/>
          <w:noProof/>
          <w:sz w:val="24"/>
          <w:szCs w:val="24"/>
          <w:lang w:val="id-ID"/>
        </w:rPr>
      </w:pPr>
      <w:r>
        <w:rPr>
          <w:rFonts w:ascii="Times New Roman" w:hAnsi="Times New Roman"/>
          <w:noProof/>
          <w:sz w:val="24"/>
          <w:szCs w:val="24"/>
          <w:lang w:val="id-ID"/>
        </w:rPr>
        <w:tab/>
        <w:t>Hasil penelitian menunjukkan bahwa ekstrak tomat merah dan ekstrak tomat hijau mampu menghambat oksidasi asam linoleat. Pada uji aktivitas antioksidan diperoleh bahwa semakin banyak ekstrak tomat yang ditambahkan pada asam linoleat maka aktivitas antioksidan akan semakin besar, sehingga ketengikan pada minyak kacang tanah akibat oksidasi asam linoleat dapat terhambat. Ekstrak tomat merah memiliki aktivitas antioksidan lebih besar dibandingkan ekstrak tomat hijau.</w:t>
      </w:r>
    </w:p>
    <w:p w:rsidR="00E337C3" w:rsidRPr="00B40B28" w:rsidRDefault="00E337C3" w:rsidP="00E337C3">
      <w:pPr>
        <w:spacing w:after="0" w:line="240" w:lineRule="auto"/>
        <w:jc w:val="both"/>
        <w:rPr>
          <w:rFonts w:ascii="Times New Roman" w:hAnsi="Times New Roman"/>
          <w:bCs/>
          <w:noProof/>
          <w:color w:val="FF0000"/>
          <w:sz w:val="24"/>
          <w:szCs w:val="24"/>
        </w:rPr>
      </w:pPr>
      <w:r>
        <w:rPr>
          <w:rFonts w:ascii="Times New Roman" w:hAnsi="Times New Roman"/>
          <w:noProof/>
          <w:sz w:val="24"/>
          <w:szCs w:val="24"/>
          <w:lang w:val="fi-FI"/>
        </w:rPr>
        <w:tab/>
      </w:r>
    </w:p>
    <w:p w:rsidR="00E337C3" w:rsidRPr="000849AF" w:rsidRDefault="00E337C3" w:rsidP="00E337C3">
      <w:pPr>
        <w:spacing w:line="240" w:lineRule="auto"/>
        <w:jc w:val="both"/>
        <w:rPr>
          <w:rFonts w:ascii="Times New Roman" w:eastAsia="Times New Roman" w:hAnsi="Times New Roman"/>
          <w:color w:val="000000"/>
          <w:sz w:val="24"/>
          <w:szCs w:val="24"/>
        </w:rPr>
      </w:pPr>
      <w:r>
        <w:rPr>
          <w:rFonts w:ascii="Times New Roman" w:hAnsi="Times New Roman"/>
          <w:bCs/>
          <w:noProof/>
          <w:sz w:val="24"/>
          <w:szCs w:val="24"/>
        </w:rPr>
        <w:tab/>
      </w:r>
    </w:p>
    <w:p w:rsidR="00D03E15" w:rsidRDefault="00D03E15"/>
    <w:sectPr w:rsidR="00D03E15" w:rsidSect="00D03E1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37C3"/>
    <w:rsid w:val="00D03E15"/>
    <w:rsid w:val="00E337C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7C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2015-04-10T02:25:00Z</dcterms:created>
  <dcterms:modified xsi:type="dcterms:W3CDTF">2015-04-10T02:25:00Z</dcterms:modified>
</cp:coreProperties>
</file>