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22" w:rsidRPr="00300D1B" w:rsidRDefault="00425D22" w:rsidP="00425D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SINTESIS SILIKA GEL DARI ABU LAYANG BATUBARA DAN UJI ADSORPSINYA TERHADAP ION LOGAM </w:t>
      </w:r>
      <w:proofErr w:type="gramStart"/>
      <w:r>
        <w:rPr>
          <w:rFonts w:ascii="Times New Roman" w:hAnsi="Times New Roman" w:cs="Times New Roman"/>
          <w:b/>
          <w:sz w:val="24"/>
        </w:rPr>
        <w:t>TEMBAGA(</w:t>
      </w:r>
      <w:proofErr w:type="gramEnd"/>
      <w:r>
        <w:rPr>
          <w:rFonts w:ascii="Times New Roman" w:hAnsi="Times New Roman" w:cs="Times New Roman"/>
          <w:b/>
          <w:sz w:val="24"/>
        </w:rPr>
        <w:t>II)</w:t>
      </w:r>
    </w:p>
    <w:p w:rsidR="00425D22" w:rsidRDefault="00425D22" w:rsidP="00425D22">
      <w:pPr>
        <w:tabs>
          <w:tab w:val="center" w:pos="3970"/>
          <w:tab w:val="left" w:pos="721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</w:rPr>
        <w:tab/>
      </w:r>
    </w:p>
    <w:p w:rsidR="00425D22" w:rsidRDefault="00425D22" w:rsidP="00425D2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425D22" w:rsidRDefault="00425D22" w:rsidP="00425D2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Ririswati</w:t>
      </w:r>
      <w:proofErr w:type="spellEnd"/>
    </w:p>
    <w:p w:rsidR="00425D22" w:rsidRDefault="00425D22" w:rsidP="00425D2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NIM :</w:t>
      </w:r>
      <w:proofErr w:type="gramEnd"/>
      <w:r>
        <w:rPr>
          <w:rFonts w:ascii="Times New Roman" w:hAnsi="Times New Roman" w:cs="Times New Roman"/>
          <w:sz w:val="24"/>
        </w:rPr>
        <w:t xml:space="preserve"> 07307141032 </w:t>
      </w:r>
    </w:p>
    <w:p w:rsidR="00425D22" w:rsidRDefault="00425D22" w:rsidP="00425D22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Utama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Susila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Kristianingrum</w:t>
      </w:r>
      <w:proofErr w:type="spellEnd"/>
      <w:r>
        <w:rPr>
          <w:rFonts w:ascii="Times New Roman" w:hAnsi="Times New Roman" w:cs="Times New Roman"/>
          <w:sz w:val="24"/>
        </w:rPr>
        <w:t>, M. Si</w:t>
      </w:r>
    </w:p>
    <w:p w:rsidR="00425D22" w:rsidRDefault="00425D22" w:rsidP="00425D22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Pendamping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Dewi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Yuanita</w:t>
      </w:r>
      <w:proofErr w:type="spellEnd"/>
      <w:r>
        <w:rPr>
          <w:rFonts w:ascii="Times New Roman" w:hAnsi="Times New Roman" w:cs="Times New Roman"/>
          <w:sz w:val="24"/>
        </w:rPr>
        <w:t xml:space="preserve"> Lestari, M. Sc </w:t>
      </w:r>
    </w:p>
    <w:p w:rsidR="00425D22" w:rsidRDefault="00425D22" w:rsidP="00425D22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</w:rPr>
      </w:pPr>
      <w:r w:rsidRPr="00DC2F5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15pt;margin-top:7.35pt;width:396pt;height:.05pt;z-index:251660288" o:connectortype="straight" strokeweight="3pt"/>
        </w:pict>
      </w:r>
    </w:p>
    <w:p w:rsidR="00425D22" w:rsidRDefault="00425D22" w:rsidP="00425D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ABSTRAK</w:t>
      </w:r>
    </w:p>
    <w:p w:rsidR="00425D22" w:rsidRPr="00476713" w:rsidRDefault="00425D22" w:rsidP="00425D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C2F58">
        <w:rPr>
          <w:noProof/>
        </w:rPr>
        <w:pict>
          <v:shape id="_x0000_s1027" type="#_x0000_t32" style="position:absolute;left:0;text-align:left;margin-left:-.15pt;margin-top:8.55pt;width:396pt;height:.05pt;z-index:251661312" o:connectortype="straight" strokeweight="3pt"/>
        </w:pict>
      </w:r>
    </w:p>
    <w:p w:rsidR="00425D22" w:rsidRDefault="00425D22" w:rsidP="00425D2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 </w:t>
      </w:r>
      <w:proofErr w:type="spellStart"/>
      <w:r>
        <w:rPr>
          <w:rFonts w:ascii="Times New Roman" w:hAnsi="Times New Roman" w:cs="Times New Roman"/>
          <w:sz w:val="24"/>
        </w:rPr>
        <w:t>disintesis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layang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batubara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pabrik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spiritus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Madukismo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karakterisasi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sintesis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variasi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konsentrasi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banyaknya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 yang </w:t>
      </w:r>
      <w:proofErr w:type="spellStart"/>
      <w:r>
        <w:rPr>
          <w:rFonts w:ascii="Times New Roman" w:hAnsi="Times New Roman" w:cs="Times New Roman"/>
          <w:sz w:val="24"/>
        </w:rPr>
        <w:t>dihasilkan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adsorpsi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efisiensi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adsorpsi</w:t>
      </w:r>
      <w:proofErr w:type="spellEnd"/>
      <w:r>
        <w:rPr>
          <w:rFonts w:ascii="Times New Roman" w:hAnsi="Times New Roman" w:cs="Times New Roman"/>
          <w:sz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</w:rPr>
        <w:t>logm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tembaga</w:t>
      </w:r>
      <w:proofErr w:type="spellEnd"/>
      <w:r>
        <w:rPr>
          <w:rFonts w:ascii="Times New Roman" w:hAnsi="Times New Roman" w:cs="Times New Roman"/>
          <w:sz w:val="24"/>
        </w:rPr>
        <w:t xml:space="preserve"> (II).</w:t>
      </w:r>
    </w:p>
    <w:p w:rsidR="00425D22" w:rsidRDefault="00425D22" w:rsidP="00425D2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Subjek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 yang </w:t>
      </w:r>
      <w:proofErr w:type="spellStart"/>
      <w:r>
        <w:rPr>
          <w:rFonts w:ascii="Times New Roman" w:hAnsi="Times New Roman" w:cs="Times New Roman"/>
          <w:sz w:val="24"/>
        </w:rPr>
        <w:t>disintesis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layang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batubara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Asam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klorida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konsentrasi</w:t>
      </w:r>
      <w:proofErr w:type="spellEnd"/>
      <w:r>
        <w:rPr>
          <w:rFonts w:ascii="Times New Roman" w:hAnsi="Times New Roman" w:cs="Times New Roman"/>
          <w:sz w:val="24"/>
        </w:rPr>
        <w:t xml:space="preserve"> 1, 3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5 M. </w:t>
      </w:r>
      <w:proofErr w:type="spellStart"/>
      <w:r>
        <w:rPr>
          <w:rFonts w:ascii="Times New Roman" w:hAnsi="Times New Roman" w:cs="Times New Roman"/>
          <w:sz w:val="24"/>
        </w:rPr>
        <w:t>Sintesis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layang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batubara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meleburkan</w:t>
      </w:r>
      <w:proofErr w:type="spellEnd"/>
      <w:r>
        <w:rPr>
          <w:rFonts w:ascii="Times New Roman" w:hAnsi="Times New Roman" w:cs="Times New Roman"/>
          <w:sz w:val="24"/>
        </w:rPr>
        <w:t xml:space="preserve"> 6 gram </w:t>
      </w:r>
      <w:proofErr w:type="spellStart"/>
      <w:r>
        <w:rPr>
          <w:rFonts w:ascii="Times New Roman" w:hAnsi="Times New Roman" w:cs="Times New Roman"/>
          <w:sz w:val="24"/>
        </w:rPr>
        <w:t>abu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layang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batubara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200 </w:t>
      </w:r>
      <w:proofErr w:type="spellStart"/>
      <w:r>
        <w:rPr>
          <w:rFonts w:ascii="Times New Roman" w:hAnsi="Times New Roman" w:cs="Times New Roman"/>
          <w:sz w:val="24"/>
        </w:rPr>
        <w:t>mL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natrium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hidroksida</w:t>
      </w:r>
      <w:proofErr w:type="spellEnd"/>
      <w:r>
        <w:rPr>
          <w:rFonts w:ascii="Times New Roman" w:hAnsi="Times New Roman" w:cs="Times New Roman"/>
          <w:sz w:val="24"/>
        </w:rPr>
        <w:t xml:space="preserve"> 1 M </w:t>
      </w:r>
      <w:proofErr w:type="spellStart"/>
      <w:r>
        <w:rPr>
          <w:rFonts w:ascii="Times New Roman" w:hAnsi="Times New Roman" w:cs="Times New Roman"/>
          <w:sz w:val="24"/>
        </w:rPr>
        <w:t>disertai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pengadukan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pemanasan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1 jam.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Filtrat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natrium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silikat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ditambahkan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klorida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bertetes-tetes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disertai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pengadukan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hingga</w:t>
      </w:r>
      <w:proofErr w:type="spellEnd"/>
      <w:r>
        <w:rPr>
          <w:rFonts w:ascii="Times New Roman" w:hAnsi="Times New Roman" w:cs="Times New Roman"/>
          <w:sz w:val="24"/>
        </w:rPr>
        <w:t xml:space="preserve"> pH 7, </w:t>
      </w:r>
      <w:proofErr w:type="spellStart"/>
      <w:r>
        <w:rPr>
          <w:rFonts w:ascii="Times New Roman" w:hAnsi="Times New Roman" w:cs="Times New Roman"/>
          <w:sz w:val="24"/>
        </w:rPr>
        <w:t>didiamkan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24 jam, </w:t>
      </w:r>
      <w:proofErr w:type="spellStart"/>
      <w:r>
        <w:rPr>
          <w:rFonts w:ascii="Times New Roman" w:hAnsi="Times New Roman" w:cs="Times New Roman"/>
          <w:sz w:val="24"/>
        </w:rPr>
        <w:t>disaring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dicuci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akudemineralisata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netral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dikeringkan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oven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temperatur</w:t>
      </w:r>
      <w:proofErr w:type="spellEnd"/>
      <w:r>
        <w:rPr>
          <w:rFonts w:ascii="Times New Roman" w:hAnsi="Times New Roman" w:cs="Times New Roman"/>
          <w:sz w:val="24"/>
        </w:rPr>
        <w:t xml:space="preserve"> 120 </w:t>
      </w:r>
      <w:proofErr w:type="spellStart"/>
      <w:r>
        <w:rPr>
          <w:rFonts w:ascii="Times New Roman" w:hAnsi="Times New Roman" w:cs="Times New Roman"/>
          <w:sz w:val="24"/>
          <w:vertAlign w:val="superscript"/>
        </w:rPr>
        <w:t>o</w:t>
      </w:r>
      <w:r>
        <w:rPr>
          <w:rFonts w:ascii="Times New Roman" w:hAnsi="Times New Roman" w:cs="Times New Roman"/>
          <w:sz w:val="24"/>
        </w:rPr>
        <w:t>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2 jam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digerus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lolos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ayakan</w:t>
      </w:r>
      <w:proofErr w:type="spellEnd"/>
      <w:r>
        <w:rPr>
          <w:rFonts w:ascii="Times New Roman" w:hAnsi="Times New Roman" w:cs="Times New Roman"/>
          <w:sz w:val="24"/>
        </w:rPr>
        <w:t xml:space="preserve"> 200 </w:t>
      </w:r>
      <w:r>
        <w:rPr>
          <w:rFonts w:ascii="Times New Roman" w:hAnsi="Times New Roman" w:cs="Times New Roman"/>
          <w:i/>
          <w:sz w:val="24"/>
        </w:rPr>
        <w:t>mesh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sintesis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kemudian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adsorpsi</w:t>
      </w:r>
      <w:proofErr w:type="spellEnd"/>
      <w:r>
        <w:rPr>
          <w:rFonts w:ascii="Times New Roman" w:hAnsi="Times New Roman" w:cs="Times New Roman"/>
          <w:sz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</w:rPr>
        <w:t>logam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tembaga</w:t>
      </w:r>
      <w:proofErr w:type="spellEnd"/>
      <w:r>
        <w:rPr>
          <w:rFonts w:ascii="Times New Roman" w:hAnsi="Times New Roman" w:cs="Times New Roman"/>
          <w:sz w:val="24"/>
        </w:rPr>
        <w:t xml:space="preserve"> (II).</w:t>
      </w:r>
      <w:proofErr w:type="gramEnd"/>
    </w:p>
    <w:p w:rsidR="00425D22" w:rsidRDefault="00425D22" w:rsidP="00425D2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menunjukkan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layang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batubara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pabrik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spiritus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Madukismo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disintesis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sol-gel.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adsorpsi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kiesel</w:t>
      </w:r>
      <w:proofErr w:type="spellEnd"/>
      <w:r>
        <w:rPr>
          <w:rFonts w:ascii="Times New Roman" w:hAnsi="Times New Roman" w:cs="Times New Roman"/>
          <w:sz w:val="24"/>
        </w:rPr>
        <w:t xml:space="preserve"> gel 60 G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sintesis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klorida</w:t>
      </w:r>
      <w:proofErr w:type="spellEnd"/>
      <w:r>
        <w:rPr>
          <w:rFonts w:ascii="Times New Roman" w:hAnsi="Times New Roman" w:cs="Times New Roman"/>
          <w:sz w:val="24"/>
        </w:rPr>
        <w:t xml:space="preserve"> 1, 3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5 M </w:t>
      </w:r>
      <w:proofErr w:type="spellStart"/>
      <w:r>
        <w:rPr>
          <w:rFonts w:ascii="Times New Roman" w:hAnsi="Times New Roman" w:cs="Times New Roman"/>
          <w:sz w:val="24"/>
        </w:rPr>
        <w:t>masing-masing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0,2985; 0,3400; 0,3428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0,3425 mg/g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efisiensi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adsorpsi</w:t>
      </w:r>
      <w:proofErr w:type="spellEnd"/>
      <w:r>
        <w:rPr>
          <w:rFonts w:ascii="Times New Roman" w:hAnsi="Times New Roman" w:cs="Times New Roman"/>
          <w:sz w:val="24"/>
        </w:rPr>
        <w:t xml:space="preserve"> 86,49; 98,51; 99.41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99,24 %.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Variasi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konsentrasi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asam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sintesis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berpengaruh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banyaknya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 yang </w:t>
      </w:r>
      <w:proofErr w:type="spellStart"/>
      <w:r>
        <w:rPr>
          <w:rFonts w:ascii="Times New Roman" w:hAnsi="Times New Roman" w:cs="Times New Roman"/>
          <w:sz w:val="24"/>
        </w:rPr>
        <w:t>dihasilkan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adsorpsi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efisiensi</w:t>
      </w:r>
      <w:proofErr w:type="spellEnd"/>
      <w:r>
        <w:rPr>
          <w:rFonts w:ascii="Times New Roman" w:hAnsi="Times New Roman" w:cs="Times New Roman"/>
          <w:sz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</w:rPr>
        <w:t>logam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tembaga</w:t>
      </w:r>
      <w:proofErr w:type="spellEnd"/>
      <w:r>
        <w:rPr>
          <w:rFonts w:ascii="Times New Roman" w:hAnsi="Times New Roman" w:cs="Times New Roman"/>
          <w:sz w:val="24"/>
        </w:rPr>
        <w:t xml:space="preserve"> (II).</w:t>
      </w:r>
      <w:proofErr w:type="gramEnd"/>
    </w:p>
    <w:p w:rsidR="00425D22" w:rsidRDefault="00425D22" w:rsidP="00425D2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425D22" w:rsidRDefault="00425D22" w:rsidP="00425D2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425D22" w:rsidRDefault="00425D22" w:rsidP="00425D2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425D22" w:rsidRDefault="00425D22" w:rsidP="00425D2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425D22" w:rsidRDefault="00425D22" w:rsidP="00425D2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425D22" w:rsidRDefault="00425D22" w:rsidP="00425D2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425D22" w:rsidRPr="00605779" w:rsidRDefault="00425D22" w:rsidP="00425D2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Kata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Kunci</w:t>
      </w:r>
      <w:proofErr w:type="spellEnd"/>
      <w:r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Abu </w:t>
      </w:r>
      <w:proofErr w:type="spellStart"/>
      <w:r>
        <w:rPr>
          <w:rFonts w:ascii="Times New Roman" w:hAnsi="Times New Roman" w:cs="Times New Roman"/>
          <w:sz w:val="24"/>
        </w:rPr>
        <w:t>Layang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Gel, </w:t>
      </w:r>
      <w:proofErr w:type="spellStart"/>
      <w:r>
        <w:rPr>
          <w:rFonts w:ascii="Times New Roman" w:hAnsi="Times New Roman" w:cs="Times New Roman"/>
          <w:sz w:val="24"/>
        </w:rPr>
        <w:t>Adsorpsi</w:t>
      </w:r>
      <w:proofErr w:type="spellEnd"/>
      <w:r>
        <w:rPr>
          <w:rFonts w:ascii="Times New Roman" w:hAnsi="Times New Roman" w:cs="Times New Roman"/>
          <w:sz w:val="24"/>
        </w:rPr>
        <w:t xml:space="preserve">, Ion </w:t>
      </w:r>
      <w:proofErr w:type="spellStart"/>
      <w:r>
        <w:rPr>
          <w:rFonts w:ascii="Times New Roman" w:hAnsi="Times New Roman" w:cs="Times New Roman"/>
          <w:sz w:val="24"/>
        </w:rPr>
        <w:t>Logam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Cu(</w:t>
      </w:r>
      <w:proofErr w:type="gramEnd"/>
      <w:r>
        <w:rPr>
          <w:rFonts w:ascii="Times New Roman" w:hAnsi="Times New Roman" w:cs="Times New Roman"/>
          <w:sz w:val="24"/>
        </w:rPr>
        <w:t xml:space="preserve">II) </w:t>
      </w:r>
    </w:p>
    <w:p w:rsidR="00700381" w:rsidRDefault="00700381"/>
    <w:sectPr w:rsidR="00700381" w:rsidSect="00147E3F">
      <w:footerReference w:type="default" r:id="rId4"/>
      <w:pgSz w:w="11909" w:h="16834" w:code="9"/>
      <w:pgMar w:top="2268" w:right="1701" w:bottom="1701" w:left="2268" w:header="720" w:footer="720" w:gutter="0"/>
      <w:pgNumType w:fmt="lowerRoman" w:start="16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4255"/>
      <w:docPartObj>
        <w:docPartGallery w:val="Page Numbers (Bottom of Page)"/>
        <w:docPartUnique/>
      </w:docPartObj>
    </w:sdtPr>
    <w:sdtEndPr/>
    <w:sdtContent>
      <w:p w:rsidR="00A95C10" w:rsidRDefault="00425D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xvi</w:t>
        </w:r>
        <w:r>
          <w:fldChar w:fldCharType="end"/>
        </w:r>
      </w:p>
    </w:sdtContent>
  </w:sdt>
  <w:p w:rsidR="00A95C10" w:rsidRDefault="00425D22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D22"/>
    <w:rsid w:val="00425D22"/>
    <w:rsid w:val="0070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22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25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D22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>FMIPA UNY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Siyam Rubiyanti</dc:creator>
  <cp:keywords/>
  <dc:description/>
  <cp:lastModifiedBy>Siyam Rubiyanti</cp:lastModifiedBy>
  <cp:revision>1</cp:revision>
  <dcterms:created xsi:type="dcterms:W3CDTF">2015-04-09T03:05:00Z</dcterms:created>
  <dcterms:modified xsi:type="dcterms:W3CDTF">2015-04-09T03:05:00Z</dcterms:modified>
</cp:coreProperties>
</file>