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4F8" w:rsidRPr="007C2E81" w:rsidRDefault="000454F8" w:rsidP="000454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PENGARUH PENAMBAHAN 1,4-BUTANADIOL TERHADAP KEKERASAN DAN IKATAN SILANG POLIURETAN HASIL SINTESIS DARI MINYAK JELANTAH TEROKSIDASI DAN METILEN-4,4’-DIFENILDIISOSIANAT (MDI)</w:t>
      </w:r>
    </w:p>
    <w:p w:rsidR="000454F8" w:rsidRPr="007C2E81" w:rsidRDefault="000454F8" w:rsidP="000454F8">
      <w:pPr>
        <w:spacing w:after="0" w:line="240" w:lineRule="auto"/>
        <w:jc w:val="center"/>
        <w:rPr>
          <w:rFonts w:ascii="Times New Roman" w:hAnsi="Times New Roman" w:cs="Times New Roman"/>
          <w:sz w:val="24"/>
          <w:szCs w:val="24"/>
        </w:rPr>
      </w:pPr>
    </w:p>
    <w:p w:rsidR="000454F8" w:rsidRPr="007C2E81" w:rsidRDefault="000454F8" w:rsidP="000454F8">
      <w:pPr>
        <w:spacing w:after="0" w:line="240" w:lineRule="auto"/>
        <w:jc w:val="center"/>
        <w:rPr>
          <w:rFonts w:ascii="Times New Roman" w:hAnsi="Times New Roman" w:cs="Times New Roman"/>
          <w:sz w:val="24"/>
          <w:szCs w:val="24"/>
        </w:rPr>
      </w:pPr>
      <w:r w:rsidRPr="007C2E81">
        <w:rPr>
          <w:rFonts w:ascii="Times New Roman" w:hAnsi="Times New Roman" w:cs="Times New Roman"/>
          <w:sz w:val="24"/>
          <w:szCs w:val="24"/>
        </w:rPr>
        <w:t>Oleh:</w:t>
      </w:r>
    </w:p>
    <w:p w:rsidR="000454F8" w:rsidRPr="007C2E81" w:rsidRDefault="000454F8" w:rsidP="000454F8">
      <w:pPr>
        <w:spacing w:after="0" w:line="240" w:lineRule="auto"/>
        <w:rPr>
          <w:rFonts w:ascii="Times New Roman" w:hAnsi="Times New Roman" w:cs="Times New Roman"/>
          <w:sz w:val="24"/>
          <w:szCs w:val="24"/>
        </w:rPr>
      </w:pPr>
    </w:p>
    <w:p w:rsidR="000454F8" w:rsidRPr="007C2E81" w:rsidRDefault="000454F8" w:rsidP="000454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Tanjung Sri Nugraheni</w:t>
      </w:r>
    </w:p>
    <w:p w:rsidR="000454F8" w:rsidRPr="007C2E81" w:rsidRDefault="000454F8" w:rsidP="000454F8">
      <w:pPr>
        <w:spacing w:after="0" w:line="240" w:lineRule="auto"/>
        <w:jc w:val="center"/>
        <w:rPr>
          <w:rFonts w:ascii="Times New Roman" w:hAnsi="Times New Roman" w:cs="Times New Roman"/>
          <w:sz w:val="24"/>
          <w:szCs w:val="24"/>
        </w:rPr>
      </w:pPr>
      <w:r w:rsidRPr="007C2E81">
        <w:rPr>
          <w:rFonts w:ascii="Times New Roman" w:hAnsi="Times New Roman" w:cs="Times New Roman"/>
          <w:sz w:val="24"/>
          <w:szCs w:val="24"/>
        </w:rPr>
        <w:t>063071410</w:t>
      </w:r>
      <w:r>
        <w:rPr>
          <w:rFonts w:ascii="Times New Roman" w:hAnsi="Times New Roman" w:cs="Times New Roman"/>
          <w:sz w:val="24"/>
          <w:szCs w:val="24"/>
        </w:rPr>
        <w:t>30</w:t>
      </w:r>
    </w:p>
    <w:p w:rsidR="000454F8" w:rsidRPr="007C2E81" w:rsidRDefault="000454F8" w:rsidP="000454F8">
      <w:pPr>
        <w:spacing w:after="0" w:line="240" w:lineRule="auto"/>
        <w:rPr>
          <w:rFonts w:ascii="Times New Roman" w:hAnsi="Times New Roman" w:cs="Times New Roman"/>
          <w:sz w:val="24"/>
          <w:szCs w:val="24"/>
        </w:rPr>
      </w:pPr>
    </w:p>
    <w:p w:rsidR="000454F8" w:rsidRPr="007C2E81" w:rsidRDefault="000454F8" w:rsidP="000454F8">
      <w:pPr>
        <w:spacing w:after="0" w:line="240" w:lineRule="auto"/>
        <w:jc w:val="center"/>
        <w:rPr>
          <w:rFonts w:ascii="Times New Roman" w:hAnsi="Times New Roman" w:cs="Times New Roman"/>
          <w:sz w:val="24"/>
          <w:szCs w:val="24"/>
        </w:rPr>
      </w:pPr>
      <w:r w:rsidRPr="007C2E81">
        <w:rPr>
          <w:rFonts w:ascii="Times New Roman" w:hAnsi="Times New Roman" w:cs="Times New Roman"/>
          <w:sz w:val="24"/>
          <w:szCs w:val="24"/>
        </w:rPr>
        <w:t>Pembimbing Utama: Dr. Eli Rohaeti</w:t>
      </w:r>
    </w:p>
    <w:p w:rsidR="000454F8" w:rsidRDefault="000454F8" w:rsidP="000454F8">
      <w:pPr>
        <w:spacing w:after="0" w:line="240" w:lineRule="auto"/>
        <w:jc w:val="center"/>
        <w:rPr>
          <w:rFonts w:ascii="Times New Roman" w:hAnsi="Times New Roman" w:cs="Times New Roman"/>
          <w:sz w:val="24"/>
          <w:szCs w:val="24"/>
        </w:rPr>
      </w:pPr>
      <w:r w:rsidRPr="007C2E81">
        <w:rPr>
          <w:rFonts w:ascii="Times New Roman" w:hAnsi="Times New Roman" w:cs="Times New Roman"/>
          <w:sz w:val="24"/>
          <w:szCs w:val="24"/>
        </w:rPr>
        <w:t xml:space="preserve">Pembimbing Pendamping: </w:t>
      </w:r>
      <w:r>
        <w:rPr>
          <w:rFonts w:ascii="Times New Roman" w:hAnsi="Times New Roman" w:cs="Times New Roman"/>
          <w:sz w:val="24"/>
          <w:szCs w:val="24"/>
        </w:rPr>
        <w:t>Dr. Endang Widjajanti L FX</w:t>
      </w:r>
    </w:p>
    <w:p w:rsidR="000454F8" w:rsidRPr="007C2E81" w:rsidRDefault="000454F8" w:rsidP="000454F8">
      <w:pPr>
        <w:spacing w:before="120" w:after="120" w:line="240" w:lineRule="auto"/>
        <w:jc w:val="center"/>
        <w:rPr>
          <w:rFonts w:ascii="Times New Roman" w:hAnsi="Times New Roman" w:cs="Times New Roman"/>
          <w:sz w:val="24"/>
          <w:szCs w:val="24"/>
        </w:rPr>
      </w:pPr>
      <w:r>
        <w:rPr>
          <w:noProof/>
          <w:lang w:eastAsia="id-ID"/>
        </w:rPr>
        <w:pict>
          <v:line id="_x0000_s1027" style="position:absolute;left:0;text-align:left;z-index:251661312" from="-1.5pt,21pt" to="412.5pt,21pt" strokeweight="4.5pt">
            <v:stroke linestyle="thickThin"/>
          </v:line>
        </w:pict>
      </w:r>
      <w:r>
        <w:rPr>
          <w:noProof/>
          <w:lang w:eastAsia="id-ID"/>
        </w:rPr>
        <w:pict>
          <v:line id="_x0000_s1026" style="position:absolute;left:0;text-align:left;z-index:251660288" from="-1.5pt,3.75pt" to="412.5pt,3.75pt" strokeweight="4.5pt">
            <v:stroke linestyle="thinThick"/>
          </v:line>
        </w:pict>
      </w:r>
      <w:r w:rsidRPr="007C2E81">
        <w:rPr>
          <w:rFonts w:ascii="Times New Roman" w:hAnsi="Times New Roman" w:cs="Times New Roman"/>
          <w:sz w:val="24"/>
          <w:szCs w:val="24"/>
        </w:rPr>
        <w:t>ABSTRAK</w:t>
      </w:r>
    </w:p>
    <w:p w:rsidR="000454F8" w:rsidRPr="007C2E81" w:rsidRDefault="000454F8" w:rsidP="000454F8">
      <w:pPr>
        <w:spacing w:after="0" w:line="240" w:lineRule="auto"/>
        <w:ind w:firstLine="900"/>
        <w:jc w:val="both"/>
        <w:rPr>
          <w:rFonts w:ascii="Times New Roman" w:hAnsi="Times New Roman" w:cs="Times New Roman"/>
          <w:sz w:val="24"/>
          <w:szCs w:val="24"/>
        </w:rPr>
      </w:pPr>
      <w:r w:rsidRPr="007C2E81">
        <w:rPr>
          <w:rFonts w:ascii="Times New Roman" w:hAnsi="Times New Roman" w:cs="Times New Roman"/>
          <w:sz w:val="24"/>
          <w:szCs w:val="24"/>
        </w:rPr>
        <w:t>Pene</w:t>
      </w:r>
      <w:r>
        <w:rPr>
          <w:rFonts w:ascii="Times New Roman" w:hAnsi="Times New Roman" w:cs="Times New Roman"/>
          <w:sz w:val="24"/>
          <w:szCs w:val="24"/>
        </w:rPr>
        <w:t>litian ini dilakukan di Laboratorium Kimia FMIPA UNY, Karangmalang Yogyakarta pada tahun 2010 dan bertujuan untuk: mengetahui karakter minyak jelantah sebelum dan sesudah oksidasi, mengetahui karakter poliuretan hasil sintesis dari minyak jelantah teroksidasi dan MDI, dan mempelajari pengaruh penambahan 1,4-butanadiol terhadap kekerasan dan ikatan silang poliuretan hasil sintesis dari minyak jelantah teroksidasi dan MDI.</w:t>
      </w:r>
    </w:p>
    <w:p w:rsidR="000454F8" w:rsidRPr="002E1E42" w:rsidRDefault="000454F8" w:rsidP="000454F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Subjek penelitian ini yaitu poliuretan hasil sintesis dari minyak jelantah teroksidasi, 1,4-butanadiol, dan MDI, sedangkan objeknya adalah gugus fungsi, ikatan silang, kekerasan, massa jenis dan sifat termal poliuretan. </w:t>
      </w:r>
      <w:r w:rsidRPr="002E1E42">
        <w:rPr>
          <w:rFonts w:ascii="Times New Roman" w:hAnsi="Times New Roman" w:cs="Times New Roman"/>
          <w:sz w:val="24"/>
          <w:szCs w:val="24"/>
        </w:rPr>
        <w:t xml:space="preserve">Penelitian ini dilakukan dalam beberapa tahap. Tahap pertama adalah proses pemurnian minyak jelantah. Tahap kedua adalah oksidasi minyak jelantah. Tahap ketiga adalah karakterisasi minyak jelantah sebelum dan sesudah oksidasi. Tahap keempat adalah sintesis poliuretan dari minyak jelantah teroksidasi sebagai sumber gugus hidroksil, 1,4-butanadiol, dan metilen-4,4’-difenildiisosianat (MDI) sebagai sumber isosianat dengan variasi komposisi 1:0:4, 1:1:4, 1:2:4, 1:3:4, dan 1:4:4 (gram). Tahap terakhir adalah karakterisasi poliuretan hasil sintesis yang meliputi penentuan gugus fungsi, ikatan silang, kekerasan, massa jenis, dan sifat termal poliuretan. </w:t>
      </w:r>
    </w:p>
    <w:p w:rsidR="000454F8" w:rsidRPr="00551D5E" w:rsidRDefault="000454F8" w:rsidP="000454F8">
      <w:pPr>
        <w:spacing w:after="0" w:line="240" w:lineRule="auto"/>
        <w:ind w:firstLine="851"/>
        <w:jc w:val="both"/>
        <w:rPr>
          <w:rFonts w:ascii="Times New Roman" w:hAnsi="Times New Roman" w:cs="Times New Roman"/>
          <w:sz w:val="24"/>
          <w:szCs w:val="24"/>
        </w:rPr>
      </w:pPr>
      <w:r w:rsidRPr="00551D5E">
        <w:rPr>
          <w:rFonts w:ascii="Times New Roman" w:hAnsi="Times New Roman" w:cs="Times New Roman"/>
          <w:sz w:val="24"/>
          <w:szCs w:val="24"/>
        </w:rPr>
        <w:t xml:space="preserve">Hasil penelitian menunjukkan bahwa proses oksidasi meningkatkan bilangan hidroksil, absorbansi gugus –OH dan massa jenis minyak jelantah. Poliuretan </w:t>
      </w:r>
      <w:r>
        <w:rPr>
          <w:rFonts w:ascii="Times New Roman" w:hAnsi="Times New Roman" w:cs="Times New Roman"/>
          <w:sz w:val="24"/>
          <w:szCs w:val="24"/>
        </w:rPr>
        <w:t>yang disintesis dari minyak jel</w:t>
      </w:r>
      <w:r w:rsidRPr="00551D5E">
        <w:rPr>
          <w:rFonts w:ascii="Times New Roman" w:hAnsi="Times New Roman" w:cs="Times New Roman"/>
          <w:sz w:val="24"/>
          <w:szCs w:val="24"/>
        </w:rPr>
        <w:t xml:space="preserve">antah teroksidasi dan MDI mempunyai kekerasan sebesar 91,00 </w:t>
      </w:r>
      <w:r w:rsidRPr="00E72750">
        <w:rPr>
          <w:rFonts w:ascii="Times New Roman" w:hAnsi="Times New Roman" w:cs="Times New Roman"/>
          <w:i/>
          <w:iCs/>
          <w:sz w:val="24"/>
          <w:szCs w:val="24"/>
        </w:rPr>
        <w:t>Shore A</w:t>
      </w:r>
      <w:r w:rsidRPr="00551D5E">
        <w:rPr>
          <w:rFonts w:ascii="Times New Roman" w:hAnsi="Times New Roman" w:cs="Times New Roman"/>
          <w:sz w:val="24"/>
          <w:szCs w:val="24"/>
        </w:rPr>
        <w:t>, derajat penggembungan sebesar 3,2047</w:t>
      </w:r>
      <w:r>
        <w:rPr>
          <w:rFonts w:ascii="Times New Roman" w:hAnsi="Times New Roman" w:cs="Times New Roman"/>
          <w:sz w:val="24"/>
          <w:szCs w:val="24"/>
        </w:rPr>
        <w:t xml:space="preserve"> </w:t>
      </w:r>
      <w:r w:rsidRPr="00551D5E">
        <w:rPr>
          <w:rFonts w:ascii="Times New Roman" w:hAnsi="Times New Roman" w:cs="Times New Roman"/>
          <w:sz w:val="24"/>
          <w:szCs w:val="24"/>
        </w:rPr>
        <w:t>%, massa jenis sebesar 1,0656</w:t>
      </w:r>
      <w:r>
        <w:rPr>
          <w:rFonts w:ascii="Times New Roman" w:hAnsi="Times New Roman" w:cs="Times New Roman"/>
          <w:sz w:val="24"/>
          <w:szCs w:val="24"/>
        </w:rPr>
        <w:t xml:space="preserve"> </w:t>
      </w:r>
      <w:r w:rsidRPr="00551D5E">
        <w:rPr>
          <w:rFonts w:ascii="Times New Roman" w:hAnsi="Times New Roman" w:cs="Times New Roman"/>
          <w:sz w:val="24"/>
          <w:szCs w:val="24"/>
        </w:rPr>
        <w:t>g/mL dan gugus fungsional berupa gugus C=O uretan, C-O ester/uretan, ulur N-H sekunder, cincin aromatik, C=N trimerkarboimida dan gugus amida. Penambahan 1,4-butanadiol terhadap sintesis poliuretan dari minyak jelantah teroksidasi dan MDI memberi pengaruh menurunkan ikatan silang dan kekerasan poliuretan.</w:t>
      </w:r>
      <w:r>
        <w:rPr>
          <w:rFonts w:ascii="Times New Roman" w:hAnsi="Times New Roman" w:cs="Times New Roman"/>
          <w:sz w:val="24"/>
          <w:szCs w:val="24"/>
        </w:rPr>
        <w:t xml:space="preserve"> Derajat penggembungan dan kekerasan poliuretan hasil sintesis PU 1:0:4, PU 1:1:4, PU 1:2:4, PU 1:3:4, PU 1:4:4 berturut-turut adalah 3,2047%; 13,9661%; 49,3396%; 43,9135%; 39,3736% dan 91,00</w:t>
      </w:r>
      <w:r w:rsidRPr="00D37453">
        <w:rPr>
          <w:rFonts w:ascii="Times New Roman" w:hAnsi="Times New Roman" w:cs="Times New Roman"/>
          <w:i/>
          <w:iCs/>
          <w:sz w:val="24"/>
          <w:szCs w:val="24"/>
        </w:rPr>
        <w:t xml:space="preserve"> Shore A</w:t>
      </w:r>
      <w:r>
        <w:rPr>
          <w:rFonts w:ascii="Times New Roman" w:hAnsi="Times New Roman" w:cs="Times New Roman"/>
          <w:sz w:val="24"/>
          <w:szCs w:val="24"/>
        </w:rPr>
        <w:t>; 88,33</w:t>
      </w:r>
      <w:r w:rsidRPr="00D37453">
        <w:rPr>
          <w:rFonts w:ascii="Times New Roman" w:hAnsi="Times New Roman" w:cs="Times New Roman"/>
          <w:i/>
          <w:iCs/>
          <w:sz w:val="24"/>
          <w:szCs w:val="24"/>
        </w:rPr>
        <w:t xml:space="preserve"> Shore A</w:t>
      </w:r>
      <w:r>
        <w:rPr>
          <w:rFonts w:ascii="Times New Roman" w:hAnsi="Times New Roman" w:cs="Times New Roman"/>
          <w:sz w:val="24"/>
          <w:szCs w:val="24"/>
        </w:rPr>
        <w:t>; 69,00</w:t>
      </w:r>
      <w:r w:rsidRPr="00D37453">
        <w:rPr>
          <w:rFonts w:ascii="Times New Roman" w:hAnsi="Times New Roman" w:cs="Times New Roman"/>
          <w:i/>
          <w:iCs/>
          <w:sz w:val="24"/>
          <w:szCs w:val="24"/>
        </w:rPr>
        <w:t xml:space="preserve"> Shore A</w:t>
      </w:r>
      <w:r>
        <w:rPr>
          <w:rFonts w:ascii="Times New Roman" w:hAnsi="Times New Roman" w:cs="Times New Roman"/>
          <w:sz w:val="24"/>
          <w:szCs w:val="24"/>
        </w:rPr>
        <w:t>; 25,33</w:t>
      </w:r>
      <w:r w:rsidRPr="00D37453">
        <w:rPr>
          <w:rFonts w:ascii="Times New Roman" w:hAnsi="Times New Roman" w:cs="Times New Roman"/>
          <w:i/>
          <w:iCs/>
          <w:sz w:val="24"/>
          <w:szCs w:val="24"/>
        </w:rPr>
        <w:t xml:space="preserve"> Shore A</w:t>
      </w:r>
      <w:r>
        <w:rPr>
          <w:rFonts w:ascii="Times New Roman" w:hAnsi="Times New Roman" w:cs="Times New Roman"/>
          <w:sz w:val="24"/>
          <w:szCs w:val="24"/>
        </w:rPr>
        <w:t xml:space="preserve">; 24,00 </w:t>
      </w:r>
      <w:r w:rsidRPr="00D37453">
        <w:rPr>
          <w:rFonts w:ascii="Times New Roman" w:hAnsi="Times New Roman" w:cs="Times New Roman"/>
          <w:i/>
          <w:iCs/>
          <w:sz w:val="24"/>
          <w:szCs w:val="24"/>
        </w:rPr>
        <w:t>Shore A</w:t>
      </w:r>
      <w:r>
        <w:rPr>
          <w:rFonts w:ascii="Times New Roman" w:hAnsi="Times New Roman" w:cs="Times New Roman"/>
          <w:sz w:val="24"/>
          <w:szCs w:val="24"/>
        </w:rPr>
        <w:t xml:space="preserve">. </w:t>
      </w:r>
    </w:p>
    <w:p w:rsidR="00632CD8" w:rsidRDefault="00632CD8"/>
    <w:sectPr w:rsidR="00632CD8" w:rsidSect="00632CD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Arial Rounded MT Bold"/>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54F8"/>
    <w:rsid w:val="000454F8"/>
    <w:rsid w:val="00632CD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4F8"/>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2015-04-02T05:20:00Z</dcterms:created>
  <dcterms:modified xsi:type="dcterms:W3CDTF">2015-04-02T05:20:00Z</dcterms:modified>
</cp:coreProperties>
</file>