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5EC" w:rsidRDefault="00F305EC" w:rsidP="00F305E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PENURUNAN KADAR ION TEMBAGA (Cu</w:t>
      </w:r>
      <w:r>
        <w:rPr>
          <w:b/>
          <w:bCs/>
          <w:sz w:val="24"/>
          <w:szCs w:val="24"/>
          <w:vertAlign w:val="superscript"/>
        </w:rPr>
        <w:t>2+</w:t>
      </w:r>
      <w:r>
        <w:rPr>
          <w:b/>
          <w:bCs/>
          <w:sz w:val="24"/>
          <w:szCs w:val="24"/>
        </w:rPr>
        <w:t>) DAN ION PERAK (Ag</w:t>
      </w:r>
      <w:r>
        <w:rPr>
          <w:b/>
          <w:bCs/>
          <w:sz w:val="24"/>
          <w:szCs w:val="24"/>
          <w:vertAlign w:val="superscript"/>
        </w:rPr>
        <w:t>+</w:t>
      </w:r>
      <w:r>
        <w:rPr>
          <w:b/>
          <w:bCs/>
          <w:sz w:val="24"/>
          <w:szCs w:val="24"/>
        </w:rPr>
        <w:t>) PADA LIMBAH CAIR INDUSTRI PERAK MELALUI PENGENDAPAN SEBAGAI HIDROKSIDANYA</w:t>
      </w:r>
    </w:p>
    <w:p w:rsidR="00F305EC" w:rsidRDefault="00F305EC" w:rsidP="00F305EC">
      <w:pPr>
        <w:spacing w:line="480" w:lineRule="auto"/>
        <w:jc w:val="center"/>
        <w:rPr>
          <w:bCs/>
          <w:sz w:val="24"/>
          <w:szCs w:val="24"/>
          <w:lang w:val="fi-FI"/>
        </w:rPr>
      </w:pPr>
    </w:p>
    <w:p w:rsidR="00F305EC" w:rsidRDefault="00F305EC" w:rsidP="00F305EC">
      <w:pPr>
        <w:spacing w:line="480" w:lineRule="auto"/>
        <w:jc w:val="center"/>
        <w:rPr>
          <w:bCs/>
          <w:sz w:val="24"/>
          <w:szCs w:val="24"/>
          <w:lang w:val="fi-FI"/>
        </w:rPr>
      </w:pPr>
      <w:r>
        <w:rPr>
          <w:bCs/>
          <w:sz w:val="24"/>
          <w:szCs w:val="24"/>
          <w:lang w:val="fi-FI"/>
        </w:rPr>
        <w:t>Oleh</w:t>
      </w:r>
    </w:p>
    <w:p w:rsidR="00F305EC" w:rsidRDefault="00F305EC" w:rsidP="00F305EC">
      <w:pPr>
        <w:jc w:val="center"/>
        <w:rPr>
          <w:bCs/>
          <w:sz w:val="24"/>
          <w:szCs w:val="24"/>
          <w:lang w:val="fi-FI"/>
        </w:rPr>
      </w:pPr>
      <w:r>
        <w:rPr>
          <w:bCs/>
          <w:sz w:val="24"/>
          <w:szCs w:val="24"/>
          <w:lang w:val="fi-FI"/>
        </w:rPr>
        <w:t>Rizki Fitriyani</w:t>
      </w:r>
    </w:p>
    <w:p w:rsidR="00F305EC" w:rsidRDefault="00F305EC" w:rsidP="00F305EC">
      <w:pPr>
        <w:spacing w:line="480" w:lineRule="auto"/>
        <w:jc w:val="center"/>
        <w:rPr>
          <w:bCs/>
          <w:sz w:val="24"/>
          <w:szCs w:val="24"/>
          <w:lang w:val="fi-FI"/>
        </w:rPr>
      </w:pPr>
      <w:r>
        <w:rPr>
          <w:bCs/>
          <w:sz w:val="24"/>
          <w:szCs w:val="24"/>
          <w:lang w:val="fi-FI"/>
        </w:rPr>
        <w:t>NIM. 06307141005</w:t>
      </w:r>
    </w:p>
    <w:p w:rsidR="00F305EC" w:rsidRDefault="00F305EC" w:rsidP="00F305EC">
      <w:pPr>
        <w:jc w:val="center"/>
        <w:rPr>
          <w:bCs/>
          <w:sz w:val="24"/>
          <w:szCs w:val="24"/>
          <w:lang w:val="fi-FI"/>
        </w:rPr>
      </w:pPr>
      <w:r>
        <w:rPr>
          <w:bCs/>
          <w:sz w:val="24"/>
          <w:szCs w:val="24"/>
          <w:lang w:val="fi-FI"/>
        </w:rPr>
        <w:t>Pembimbing Utama : Susila Kristianingrum, M.Si</w:t>
      </w:r>
    </w:p>
    <w:p w:rsidR="00F305EC" w:rsidRDefault="00F305EC" w:rsidP="00F305EC">
      <w:pPr>
        <w:spacing w:line="480" w:lineRule="auto"/>
        <w:jc w:val="center"/>
        <w:rPr>
          <w:bCs/>
          <w:sz w:val="24"/>
          <w:szCs w:val="24"/>
          <w:lang w:val="fi-FI"/>
        </w:rPr>
      </w:pPr>
      <w:r>
        <w:rPr>
          <w:bCs/>
          <w:sz w:val="24"/>
          <w:szCs w:val="24"/>
          <w:lang w:val="fi-FI"/>
        </w:rPr>
        <w:t>Pembimbing Pendamping : Regina Tutik P, M.Si</w:t>
      </w:r>
    </w:p>
    <w:p w:rsidR="00F305EC" w:rsidRDefault="00F305EC" w:rsidP="00F305EC">
      <w:pPr>
        <w:spacing w:line="360" w:lineRule="auto"/>
        <w:rPr>
          <w:bCs/>
          <w:sz w:val="24"/>
          <w:szCs w:val="24"/>
          <w:lang w:val="fi-FI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2.4pt;margin-top:9.55pt;width:398.25pt;height:.05pt;z-index:251660288" o:connectortype="straight"/>
        </w:pict>
      </w:r>
    </w:p>
    <w:p w:rsidR="00F305EC" w:rsidRDefault="00F305EC" w:rsidP="00F305EC">
      <w:pPr>
        <w:spacing w:line="360" w:lineRule="auto"/>
        <w:jc w:val="center"/>
        <w:rPr>
          <w:b/>
          <w:bCs/>
          <w:sz w:val="24"/>
          <w:szCs w:val="24"/>
          <w:lang w:val="fi-FI"/>
        </w:rPr>
      </w:pPr>
      <w:r>
        <w:rPr>
          <w:b/>
          <w:bCs/>
          <w:sz w:val="24"/>
          <w:szCs w:val="24"/>
          <w:lang w:val="fi-FI"/>
        </w:rPr>
        <w:t>ABSTRAK</w:t>
      </w:r>
    </w:p>
    <w:p w:rsidR="00F305EC" w:rsidRDefault="00F305EC" w:rsidP="00F305EC">
      <w:pPr>
        <w:tabs>
          <w:tab w:val="left" w:pos="0"/>
        </w:tabs>
        <w:adjustRightInd w:val="0"/>
        <w:spacing w:line="480" w:lineRule="auto"/>
        <w:jc w:val="both"/>
        <w:rPr>
          <w:bCs/>
          <w:sz w:val="24"/>
          <w:szCs w:val="24"/>
          <w:lang w:val="fi-FI"/>
        </w:rPr>
      </w:pPr>
      <w:r>
        <w:pict>
          <v:shape id="_x0000_s1027" type="#_x0000_t32" style="position:absolute;left:0;text-align:left;margin-left:-2.4pt;margin-top:1.15pt;width:398.25pt;height:.05pt;z-index:251661312" o:connectortype="straight"/>
        </w:pict>
      </w:r>
    </w:p>
    <w:p w:rsidR="00F305EC" w:rsidRDefault="00F305EC" w:rsidP="00F305EC">
      <w:pPr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bertujuan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eastAsia="id-ID" w:bidi="th-TH"/>
        </w:rPr>
        <w:t>mengetahui</w:t>
      </w:r>
      <w:proofErr w:type="spellEnd"/>
      <w:r>
        <w:rPr>
          <w:sz w:val="24"/>
          <w:szCs w:val="24"/>
          <w:lang w:eastAsia="id-ID" w:bidi="th-TH"/>
        </w:rPr>
        <w:t xml:space="preserve"> </w:t>
      </w:r>
      <w:proofErr w:type="spellStart"/>
      <w:r>
        <w:rPr>
          <w:sz w:val="24"/>
          <w:szCs w:val="24"/>
          <w:lang w:eastAsia="id-ID" w:bidi="th-TH"/>
        </w:rPr>
        <w:t>konsentrasi</w:t>
      </w:r>
      <w:proofErr w:type="spellEnd"/>
      <w:r>
        <w:rPr>
          <w:sz w:val="24"/>
          <w:szCs w:val="24"/>
          <w:lang w:eastAsia="id-ID" w:bidi="th-TH"/>
        </w:rPr>
        <w:t xml:space="preserve"> [OH</w:t>
      </w:r>
      <w:r>
        <w:rPr>
          <w:sz w:val="24"/>
          <w:szCs w:val="24"/>
          <w:vertAlign w:val="superscript"/>
          <w:lang w:eastAsia="id-ID" w:bidi="th-TH"/>
        </w:rPr>
        <w:t>-</w:t>
      </w:r>
      <w:r>
        <w:rPr>
          <w:sz w:val="24"/>
          <w:szCs w:val="24"/>
          <w:lang w:eastAsia="id-ID" w:bidi="th-TH"/>
        </w:rPr>
        <w:t xml:space="preserve">] optimal </w:t>
      </w:r>
      <w:proofErr w:type="spellStart"/>
      <w:r>
        <w:rPr>
          <w:sz w:val="24"/>
          <w:szCs w:val="24"/>
          <w:lang w:eastAsia="id-ID" w:bidi="th-TH"/>
        </w:rPr>
        <w:t>pada</w:t>
      </w:r>
      <w:proofErr w:type="spellEnd"/>
      <w:r>
        <w:rPr>
          <w:sz w:val="24"/>
          <w:szCs w:val="24"/>
          <w:lang w:eastAsia="id-ID" w:bidi="th-TH"/>
        </w:rPr>
        <w:t xml:space="preserve"> </w:t>
      </w:r>
      <w:proofErr w:type="spellStart"/>
      <w:r>
        <w:rPr>
          <w:sz w:val="24"/>
          <w:szCs w:val="24"/>
          <w:lang w:eastAsia="id-ID" w:bidi="th-TH"/>
        </w:rPr>
        <w:t>pengendapan</w:t>
      </w:r>
      <w:proofErr w:type="spellEnd"/>
      <w:r>
        <w:rPr>
          <w:sz w:val="24"/>
          <w:szCs w:val="24"/>
          <w:lang w:eastAsia="id-ID" w:bidi="th-TH"/>
        </w:rPr>
        <w:t xml:space="preserve"> Cu</w:t>
      </w:r>
      <w:r>
        <w:rPr>
          <w:sz w:val="24"/>
          <w:szCs w:val="24"/>
          <w:vertAlign w:val="superscript"/>
          <w:lang w:eastAsia="id-ID" w:bidi="th-TH"/>
        </w:rPr>
        <w:t xml:space="preserve">2+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Ag</w:t>
      </w:r>
      <w:r>
        <w:rPr>
          <w:sz w:val="24"/>
          <w:szCs w:val="24"/>
          <w:vertAlign w:val="superscript"/>
        </w:rPr>
        <w:t xml:space="preserve">+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limbah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industri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Kotagede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mengetahui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penurunan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kadar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logam</w:t>
      </w:r>
      <w:proofErr w:type="spellEnd"/>
      <w:r>
        <w:rPr>
          <w:sz w:val="24"/>
          <w:szCs w:val="24"/>
        </w:rPr>
        <w:t xml:space="preserve"> Cu</w:t>
      </w:r>
      <w:r>
        <w:rPr>
          <w:sz w:val="24"/>
          <w:szCs w:val="24"/>
          <w:vertAlign w:val="superscript"/>
        </w:rPr>
        <w:t>2+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Ag</w:t>
      </w:r>
      <w:r>
        <w:rPr>
          <w:sz w:val="24"/>
          <w:szCs w:val="24"/>
          <w:vertAlign w:val="superscript"/>
        </w:rPr>
        <w:t>+</w:t>
      </w:r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terkandung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limbah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industri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perak</w:t>
      </w:r>
      <w:proofErr w:type="spellEnd"/>
      <w:r>
        <w:rPr>
          <w:sz w:val="24"/>
          <w:szCs w:val="24"/>
        </w:rPr>
        <w:t xml:space="preserve"> “MD silver” </w:t>
      </w:r>
      <w:proofErr w:type="spellStart"/>
      <w:r>
        <w:rPr>
          <w:sz w:val="24"/>
          <w:szCs w:val="24"/>
        </w:rPr>
        <w:t>Kotagede</w:t>
      </w:r>
      <w:proofErr w:type="spellEnd"/>
      <w:r>
        <w:rPr>
          <w:sz w:val="24"/>
          <w:szCs w:val="24"/>
        </w:rPr>
        <w:t xml:space="preserve"> Yogyakarta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pengendapan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larutan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natrium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hidroksida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mempelajari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pengaruh</w:t>
      </w:r>
      <w:proofErr w:type="spellEnd"/>
      <w:r>
        <w:rPr>
          <w:sz w:val="24"/>
          <w:szCs w:val="24"/>
        </w:rPr>
        <w:t xml:space="preserve"> volume </w:t>
      </w:r>
      <w:proofErr w:type="spellStart"/>
      <w:r>
        <w:rPr>
          <w:sz w:val="24"/>
          <w:szCs w:val="24"/>
        </w:rPr>
        <w:t>natrium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hidroksida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penurunan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kadar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tembaga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limbah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konsentrasi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endapan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terbentuk</w:t>
      </w:r>
      <w:proofErr w:type="spellEnd"/>
      <w:r>
        <w:rPr>
          <w:sz w:val="24"/>
          <w:szCs w:val="24"/>
        </w:rPr>
        <w:t xml:space="preserve">. </w:t>
      </w:r>
    </w:p>
    <w:p w:rsidR="00F305EC" w:rsidRDefault="00F305EC" w:rsidP="00F305EC">
      <w:pPr>
        <w:pStyle w:val="Default"/>
        <w:spacing w:after="120"/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Mula-mula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larutan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NaOH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konsentrasi</w:t>
      </w:r>
      <w:proofErr w:type="spellEnd"/>
      <w:r>
        <w:rPr>
          <w:rFonts w:ascii="Times New Roman" w:hAnsi="Times New Roman" w:cs="Times New Roman"/>
        </w:rPr>
        <w:t xml:space="preserve"> 0</w:t>
      </w:r>
      <w:proofErr w:type="gramStart"/>
      <w:r>
        <w:rPr>
          <w:rFonts w:ascii="Times New Roman" w:hAnsi="Times New Roman" w:cs="Times New Roman"/>
        </w:rPr>
        <w:t>,1</w:t>
      </w:r>
      <w:proofErr w:type="gramEnd"/>
      <w:r>
        <w:rPr>
          <w:rFonts w:ascii="Times New Roman" w:hAnsi="Times New Roman" w:cs="Times New Roman"/>
        </w:rPr>
        <w:t xml:space="preserve"> M </w:t>
      </w:r>
      <w:proofErr w:type="spellStart"/>
      <w:r>
        <w:rPr>
          <w:rFonts w:ascii="Times New Roman" w:hAnsi="Times New Roman" w:cs="Times New Roman"/>
        </w:rPr>
        <w:t>ditambahkan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limbah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cair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telah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diketahui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kadar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tembaga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peraknya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kemudian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diaduk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</w:rPr>
        <w:t>Setelah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hasil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didiamkan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selama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waktu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tertentu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mengendapkan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endapan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terbentuk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Setelah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terjadi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endapan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kemudian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filtrat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diambil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dianalisis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kadar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tembaga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peraknya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menggunakan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spektrofotometer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serapan</w:t>
      </w:r>
      <w:proofErr w:type="spellEnd"/>
      <w:r>
        <w:rPr>
          <w:rFonts w:ascii="Times New Roman" w:hAnsi="Times New Roman" w:cs="Times New Roman"/>
        </w:rPr>
        <w:t xml:space="preserve"> atom. </w:t>
      </w:r>
      <w:proofErr w:type="spellStart"/>
      <w:r>
        <w:rPr>
          <w:rFonts w:ascii="Times New Roman" w:hAnsi="Times New Roman" w:cs="Times New Roman"/>
        </w:rPr>
        <w:t>Kemudian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akan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diperoleh</w:t>
      </w:r>
      <w:proofErr w:type="spellEnd"/>
      <w:r>
        <w:rPr>
          <w:rFonts w:ascii="Times New Roman" w:hAnsi="Times New Roman" w:cs="Times New Roman"/>
        </w:rPr>
        <w:t xml:space="preserve"> data </w:t>
      </w:r>
      <w:proofErr w:type="spellStart"/>
      <w:r>
        <w:rPr>
          <w:rFonts w:ascii="Times New Roman" w:hAnsi="Times New Roman" w:cs="Times New Roman"/>
        </w:rPr>
        <w:t>absorbansi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larutan</w:t>
      </w:r>
      <w:proofErr w:type="spellEnd"/>
      <w:r>
        <w:rPr>
          <w:rFonts w:ascii="Times New Roman" w:hAnsi="Times New Roman" w:cs="Times New Roman"/>
        </w:rPr>
        <w:t xml:space="preserve"> Cu</w:t>
      </w:r>
      <w:r>
        <w:rPr>
          <w:rFonts w:ascii="Times New Roman" w:hAnsi="Times New Roman" w:cs="Times New Roman"/>
          <w:vertAlign w:val="superscript"/>
        </w:rPr>
        <w:t>2+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Ag</w:t>
      </w:r>
      <w:r>
        <w:rPr>
          <w:rFonts w:ascii="Times New Roman" w:hAnsi="Times New Roman" w:cs="Times New Roman"/>
          <w:vertAlign w:val="superscript"/>
        </w:rPr>
        <w:t>+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filtrat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</w:rPr>
        <w:t>Nilai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absorbansi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menyatakan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konsentrasi</w:t>
      </w:r>
      <w:proofErr w:type="spellEnd"/>
      <w:r>
        <w:rPr>
          <w:rFonts w:ascii="Times New Roman" w:hAnsi="Times New Roman" w:cs="Times New Roman"/>
        </w:rPr>
        <w:t xml:space="preserve"> Cu</w:t>
      </w:r>
      <w:r>
        <w:rPr>
          <w:rFonts w:ascii="Times New Roman" w:hAnsi="Times New Roman" w:cs="Times New Roman"/>
          <w:vertAlign w:val="superscript"/>
        </w:rPr>
        <w:t>2+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Ag</w:t>
      </w:r>
      <w:r>
        <w:rPr>
          <w:rFonts w:ascii="Times New Roman" w:hAnsi="Times New Roman" w:cs="Times New Roman"/>
          <w:vertAlign w:val="superscript"/>
        </w:rPr>
        <w:t>+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filtrat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Konsentrasi</w:t>
      </w:r>
      <w:proofErr w:type="spellEnd"/>
      <w:r>
        <w:rPr>
          <w:rFonts w:ascii="Times New Roman" w:hAnsi="Times New Roman" w:cs="Times New Roman"/>
        </w:rPr>
        <w:t xml:space="preserve"> Cu</w:t>
      </w:r>
      <w:r>
        <w:rPr>
          <w:rFonts w:ascii="Times New Roman" w:hAnsi="Times New Roman" w:cs="Times New Roman"/>
          <w:vertAlign w:val="superscript"/>
        </w:rPr>
        <w:t>2+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Ag</w:t>
      </w:r>
      <w:r>
        <w:rPr>
          <w:rFonts w:ascii="Times New Roman" w:hAnsi="Times New Roman" w:cs="Times New Roman"/>
          <w:vertAlign w:val="superscript"/>
        </w:rPr>
        <w:t>+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filtrat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terkecil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menyatakan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pengendapan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hidroksida</w:t>
      </w:r>
      <w:proofErr w:type="spellEnd"/>
      <w:r>
        <w:rPr>
          <w:rFonts w:ascii="Times New Roman" w:hAnsi="Times New Roman" w:cs="Times New Roman"/>
        </w:rPr>
        <w:t xml:space="preserve"> optimal.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F305EC" w:rsidRDefault="00F305EC" w:rsidP="00F305EC">
      <w:pPr>
        <w:pStyle w:val="Default"/>
        <w:spacing w:after="120"/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Hasil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menunjukkan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bahwa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metode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pengendapan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menggunakan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larutan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NaOH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menurunkan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kadar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tembaga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limbah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industri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kerajinan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perak</w:t>
      </w:r>
      <w:proofErr w:type="spell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Berdasarkan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hasil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penelitian</w:t>
      </w:r>
      <w:proofErr w:type="spellEnd"/>
      <w:r>
        <w:rPr>
          <w:rFonts w:ascii="Times New Roman" w:hAnsi="Times New Roman"/>
        </w:rPr>
        <w:t xml:space="preserve"> [OH</w:t>
      </w:r>
      <w:r>
        <w:rPr>
          <w:rFonts w:ascii="Times New Roman" w:hAnsi="Times New Roman"/>
          <w:vertAlign w:val="superscript"/>
        </w:rPr>
        <w:t>-</w:t>
      </w:r>
      <w:r>
        <w:rPr>
          <w:rFonts w:ascii="Times New Roman" w:hAnsi="Times New Roman"/>
        </w:rPr>
        <w:t xml:space="preserve">] optimal </w:t>
      </w:r>
      <w:proofErr w:type="spellStart"/>
      <w:r>
        <w:rPr>
          <w:rFonts w:ascii="Times New Roman" w:hAnsi="Times New Roman"/>
        </w:rPr>
        <w:t>pada</w:t>
      </w:r>
      <w:proofErr w:type="spellEnd"/>
      <w:r>
        <w:rPr>
          <w:rFonts w:ascii="Times New Roman" w:eastAsia="Times New Roman" w:hAnsi="Times New Roman"/>
          <w:lang w:eastAsia="id-ID" w:bidi="th-TH"/>
        </w:rPr>
        <w:t xml:space="preserve"> </w:t>
      </w:r>
      <w:proofErr w:type="spellStart"/>
      <w:r>
        <w:rPr>
          <w:rFonts w:ascii="Times New Roman" w:eastAsia="Times New Roman" w:hAnsi="Times New Roman"/>
          <w:lang w:eastAsia="id-ID" w:bidi="th-TH"/>
        </w:rPr>
        <w:t>pengendapan</w:t>
      </w:r>
      <w:proofErr w:type="spellEnd"/>
      <w:r>
        <w:rPr>
          <w:rFonts w:ascii="Times New Roman" w:eastAsia="Times New Roman" w:hAnsi="Times New Roman"/>
          <w:lang w:eastAsia="id-ID" w:bidi="th-TH"/>
        </w:rPr>
        <w:t xml:space="preserve"> Cu</w:t>
      </w:r>
      <w:r>
        <w:rPr>
          <w:rFonts w:ascii="Times New Roman" w:eastAsia="Times New Roman" w:hAnsi="Times New Roman"/>
          <w:vertAlign w:val="superscript"/>
          <w:lang w:eastAsia="id-ID" w:bidi="th-TH"/>
        </w:rPr>
        <w:t>2+</w:t>
      </w:r>
      <w:r>
        <w:rPr>
          <w:rFonts w:ascii="Times New Roman" w:eastAsia="Times New Roman" w:hAnsi="Times New Roman"/>
          <w:lang w:eastAsia="id-ID" w:bidi="th-TH"/>
        </w:rPr>
        <w:t xml:space="preserve"> </w:t>
      </w:r>
      <w:proofErr w:type="spellStart"/>
      <w:r>
        <w:rPr>
          <w:rFonts w:ascii="Times New Roman" w:eastAsia="Times New Roman" w:hAnsi="Times New Roman"/>
          <w:lang w:eastAsia="id-ID" w:bidi="th-TH"/>
        </w:rPr>
        <w:t>dan</w:t>
      </w:r>
      <w:proofErr w:type="spellEnd"/>
      <w:r>
        <w:rPr>
          <w:rFonts w:ascii="Times New Roman" w:eastAsia="Times New Roman" w:hAnsi="Times New Roman"/>
          <w:lang w:eastAsia="id-ID" w:bidi="th-TH"/>
        </w:rPr>
        <w:t xml:space="preserve"> Ag</w:t>
      </w:r>
      <w:r>
        <w:rPr>
          <w:rFonts w:ascii="Times New Roman" w:eastAsia="Times New Roman" w:hAnsi="Times New Roman"/>
          <w:vertAlign w:val="superscript"/>
          <w:lang w:eastAsia="id-ID" w:bidi="th-TH"/>
        </w:rPr>
        <w:t xml:space="preserve">+ </w:t>
      </w:r>
      <w:proofErr w:type="spellStart"/>
      <w:r>
        <w:rPr>
          <w:rFonts w:ascii="Times New Roman" w:eastAsia="Times New Roman" w:hAnsi="Times New Roman"/>
        </w:rPr>
        <w:t>dalam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limbah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cair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industri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perak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Kotagede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yaitu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pada</w:t>
      </w:r>
      <w:proofErr w:type="spellEnd"/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 xml:space="preserve">volume 3 ml </w:t>
      </w:r>
      <w:proofErr w:type="spellStart"/>
      <w:r>
        <w:rPr>
          <w:rFonts w:ascii="Times New Roman" w:hAnsi="Times New Roman"/>
        </w:rPr>
        <w:t>NaOH</w:t>
      </w:r>
      <w:proofErr w:type="spellEnd"/>
      <w:r>
        <w:rPr>
          <w:rFonts w:ascii="Times New Roman" w:hAnsi="Times New Roman"/>
        </w:rPr>
        <w:t xml:space="preserve"> 0,1 M.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Hasil</w:t>
      </w:r>
      <w:proofErr w:type="spellEnd"/>
      <w:r>
        <w:rPr>
          <w:rFonts w:ascii="Times New Roman" w:hAnsi="Times New Roman" w:cs="Times New Roman"/>
        </w:rPr>
        <w:t xml:space="preserve"> optimum yang </w:t>
      </w:r>
      <w:proofErr w:type="spellStart"/>
      <w:r>
        <w:rPr>
          <w:rFonts w:ascii="Times New Roman" w:hAnsi="Times New Roman" w:cs="Times New Roman"/>
        </w:rPr>
        <w:t>dicapai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terjadi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penambahan</w:t>
      </w:r>
      <w:proofErr w:type="spellEnd"/>
      <w:r>
        <w:rPr>
          <w:rFonts w:ascii="Times New Roman" w:hAnsi="Times New Roman" w:cs="Times New Roman"/>
        </w:rPr>
        <w:t xml:space="preserve"> 3 </w:t>
      </w:r>
      <w:proofErr w:type="spellStart"/>
      <w:r>
        <w:rPr>
          <w:rFonts w:ascii="Times New Roman" w:hAnsi="Times New Roman" w:cs="Times New Roman"/>
        </w:rPr>
        <w:t>mL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NaOH</w:t>
      </w:r>
      <w:proofErr w:type="spellEnd"/>
      <w:r>
        <w:rPr>
          <w:rFonts w:ascii="Times New Roman" w:hAnsi="Times New Roman" w:cs="Times New Roman"/>
        </w:rPr>
        <w:t xml:space="preserve"> 0,1 M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penurunan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kadar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tembaga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hingga</w:t>
      </w:r>
      <w:proofErr w:type="spellEnd"/>
      <w:r>
        <w:rPr>
          <w:rFonts w:ascii="Times New Roman" w:hAnsi="Times New Roman" w:cs="Times New Roman"/>
        </w:rPr>
        <w:t xml:space="preserve"> 99,11%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kadar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hingga</w:t>
      </w:r>
      <w:proofErr w:type="spellEnd"/>
      <w:r>
        <w:rPr>
          <w:rFonts w:ascii="Times New Roman" w:hAnsi="Times New Roman" w:cs="Times New Roman"/>
        </w:rPr>
        <w:t xml:space="preserve"> 7,864%. </w:t>
      </w:r>
    </w:p>
    <w:p w:rsidR="00F305EC" w:rsidRDefault="00F305EC" w:rsidP="00F305EC">
      <w:pPr>
        <w:tabs>
          <w:tab w:val="left" w:pos="0"/>
        </w:tabs>
        <w:adjustRightInd w:val="0"/>
        <w:jc w:val="both"/>
        <w:rPr>
          <w:bCs/>
          <w:sz w:val="24"/>
          <w:szCs w:val="24"/>
          <w:lang w:val="fi-FI"/>
        </w:rPr>
      </w:pPr>
    </w:p>
    <w:p w:rsidR="00F305EC" w:rsidRDefault="00F305EC" w:rsidP="00F305EC">
      <w:pPr>
        <w:tabs>
          <w:tab w:val="left" w:pos="0"/>
        </w:tabs>
        <w:adjustRightInd w:val="0"/>
        <w:jc w:val="both"/>
        <w:rPr>
          <w:sz w:val="24"/>
          <w:szCs w:val="24"/>
        </w:rPr>
      </w:pPr>
      <w:r>
        <w:rPr>
          <w:lang w:val="fi-FI"/>
        </w:rPr>
        <w:t xml:space="preserve"> </w:t>
      </w:r>
      <w:proofErr w:type="spellStart"/>
      <w:r>
        <w:rPr>
          <w:b/>
          <w:bCs/>
          <w:sz w:val="24"/>
          <w:szCs w:val="24"/>
        </w:rPr>
        <w:t>Kata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kunci</w:t>
      </w:r>
      <w:proofErr w:type="spellEnd"/>
      <w:r>
        <w:rPr>
          <w:b/>
          <w:bCs/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Pengendapan</w:t>
      </w:r>
      <w:proofErr w:type="spellEnd"/>
      <w:r>
        <w:rPr>
          <w:sz w:val="24"/>
          <w:szCs w:val="24"/>
        </w:rPr>
        <w:t xml:space="preserve">, Ion </w:t>
      </w:r>
      <w:proofErr w:type="spellStart"/>
      <w:r>
        <w:rPr>
          <w:sz w:val="24"/>
          <w:szCs w:val="24"/>
        </w:rPr>
        <w:t>Tembaga</w:t>
      </w:r>
      <w:proofErr w:type="spellEnd"/>
      <w:r>
        <w:rPr>
          <w:sz w:val="24"/>
          <w:szCs w:val="24"/>
        </w:rPr>
        <w:t xml:space="preserve">, Ion Perak, </w:t>
      </w:r>
      <w:proofErr w:type="spellStart"/>
      <w:r>
        <w:rPr>
          <w:sz w:val="24"/>
          <w:szCs w:val="24"/>
        </w:rPr>
        <w:t>Limbah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Cair</w:t>
      </w:r>
      <w:proofErr w:type="spellEnd"/>
    </w:p>
    <w:p w:rsidR="00F305EC" w:rsidRDefault="00F305EC" w:rsidP="00F305EC">
      <w:pPr>
        <w:tabs>
          <w:tab w:val="left" w:pos="0"/>
        </w:tabs>
        <w:adjustRightInd w:val="0"/>
        <w:jc w:val="both"/>
        <w:rPr>
          <w:bCs/>
          <w:sz w:val="24"/>
          <w:szCs w:val="24"/>
          <w:lang w:val="fi-FI"/>
        </w:rPr>
      </w:pPr>
    </w:p>
    <w:p w:rsidR="002E00DB" w:rsidRDefault="002E00DB"/>
    <w:sectPr w:rsidR="002E00DB" w:rsidSect="002E00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05EC"/>
    <w:rsid w:val="002E00DB"/>
    <w:rsid w:val="00F30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5E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305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6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1654</Characters>
  <Application>Microsoft Office Word</Application>
  <DocSecurity>0</DocSecurity>
  <Lines>13</Lines>
  <Paragraphs>3</Paragraphs>
  <ScaleCrop>false</ScaleCrop>
  <Company>FMIPA UNY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Siyam Rubiyanti</dc:creator>
  <cp:keywords/>
  <dc:description/>
  <cp:lastModifiedBy>Siyam Rubiyanti</cp:lastModifiedBy>
  <cp:revision>1</cp:revision>
  <dcterms:created xsi:type="dcterms:W3CDTF">2015-04-02T02:00:00Z</dcterms:created>
  <dcterms:modified xsi:type="dcterms:W3CDTF">2015-04-02T02:00:00Z</dcterms:modified>
</cp:coreProperties>
</file>