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7F" w:rsidRDefault="0061047F" w:rsidP="0061047F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PENGARUH KONSENTRASI PERENDAM DAN LAMA PERENDAMAN DALAM </w:t>
      </w:r>
      <w:proofErr w:type="gramStart"/>
      <w:r>
        <w:rPr>
          <w:rFonts w:ascii="Times New Roman" w:hAnsi="Times New Roman"/>
          <w:b/>
          <w:sz w:val="24"/>
          <w:szCs w:val="24"/>
        </w:rPr>
        <w:t>Ca(</w:t>
      </w:r>
      <w:proofErr w:type="gramEnd"/>
      <w:r>
        <w:rPr>
          <w:rFonts w:ascii="Times New Roman" w:hAnsi="Times New Roman"/>
          <w:b/>
          <w:sz w:val="24"/>
          <w:szCs w:val="24"/>
        </w:rPr>
        <w:t>OH)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TERHADAP KADAR PROTEIN DAN TOTAL PADATAN PADA PEMBUATAN SUSU KACANG MERAH</w:t>
      </w:r>
    </w:p>
    <w:p w:rsidR="0061047F" w:rsidRDefault="0061047F" w:rsidP="0061047F">
      <w:pPr>
        <w:spacing w:line="12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1047F" w:rsidRDefault="0061047F" w:rsidP="0061047F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1047F" w:rsidRDefault="0061047F" w:rsidP="0061047F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TITIS HARSA YUNINGSIH</w:t>
      </w:r>
    </w:p>
    <w:p w:rsidR="0061047F" w:rsidRDefault="0061047F" w:rsidP="0061047F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06307141023</w:t>
      </w:r>
    </w:p>
    <w:p w:rsidR="0061047F" w:rsidRDefault="0061047F" w:rsidP="0061047F">
      <w:pPr>
        <w:spacing w:line="12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1047F" w:rsidRDefault="0061047F" w:rsidP="0061047F">
      <w:pPr>
        <w:spacing w:line="240" w:lineRule="auto"/>
        <w:ind w:firstLine="90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Arianingrum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</w:p>
    <w:p w:rsidR="0061047F" w:rsidRDefault="0061047F" w:rsidP="0061047F">
      <w:pPr>
        <w:spacing w:line="240" w:lineRule="auto"/>
        <w:ind w:firstLine="90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Pendamping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Togu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Gultom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M.Pd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</w:p>
    <w:p w:rsidR="0061047F" w:rsidRDefault="0061047F" w:rsidP="0061047F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75pt;margin-top:16.05pt;width:470.25pt;height:0;z-index:251660288" o:connectortype="straight" strokeweight="2.5pt">
            <v:shadow color="#868686"/>
          </v:shape>
        </w:pict>
      </w:r>
    </w:p>
    <w:p w:rsidR="0061047F" w:rsidRDefault="0061047F" w:rsidP="0061047F">
      <w:pPr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pict>
          <v:shape id="_x0000_s1027" type="#_x0000_t32" style="position:absolute;left:0;text-align:left;margin-left:-3.75pt;margin-top:21pt;width:470.25pt;height:.05pt;z-index:251661312" o:connectortype="straight" strokeweight="2.5pt">
            <v:shadow color="#868686"/>
          </v:shape>
        </w:pict>
      </w:r>
      <w:r>
        <w:rPr>
          <w:rFonts w:ascii="Times New Roman" w:hAnsi="Times New Roman"/>
          <w:sz w:val="24"/>
          <w:szCs w:val="24"/>
        </w:rPr>
        <w:t>ABSTRAK</w:t>
      </w:r>
    </w:p>
    <w:p w:rsidR="0061047F" w:rsidRDefault="0061047F" w:rsidP="0061047F">
      <w:pPr>
        <w:spacing w:line="12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1047F" w:rsidRDefault="0061047F" w:rsidP="0061047F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perendam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sz w:val="24"/>
          <w:szCs w:val="24"/>
        </w:rPr>
        <w:t>perendaman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Ca(</w:t>
      </w:r>
      <w:proofErr w:type="gramEnd"/>
      <w:r>
        <w:rPr>
          <w:rFonts w:ascii="Times New Roman" w:hAnsi="Times New Roman"/>
          <w:sz w:val="24"/>
          <w:szCs w:val="24"/>
        </w:rPr>
        <w:t>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padatan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047F" w:rsidRDefault="0061047F" w:rsidP="0061047F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perendaman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Ca(OH)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0%; 1%; 3%;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5%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sz w:val="24"/>
          <w:szCs w:val="24"/>
        </w:rPr>
        <w:t>perendaman</w:t>
      </w:r>
      <w:proofErr w:type="spellEnd"/>
      <w:r>
        <w:rPr>
          <w:rFonts w:ascii="Times New Roman" w:hAnsi="Times New Roman"/>
          <w:sz w:val="24"/>
          <w:szCs w:val="24"/>
        </w:rPr>
        <w:t xml:space="preserve"> 0, 6, 12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18 jam.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perebusan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pengupasan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penyaringan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Biuret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Lowry.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padatan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porselin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porselin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oven,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didinginkan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ditimbang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ANAVA AB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 DMRT.</w:t>
      </w:r>
      <w:proofErr w:type="gramEnd"/>
    </w:p>
    <w:p w:rsidR="0061047F" w:rsidRDefault="0061047F" w:rsidP="0061047F">
      <w:pPr>
        <w:pStyle w:val="ListParagraph"/>
        <w:spacing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perendam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perendaman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larutan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Ca(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OH)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berpengaruh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kacang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Kadar  protein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kacang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tertinggi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3,467% b/v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Ca(OH)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 xml:space="preserve">3%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 jam. Total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kacang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tertinggi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30,052% b/b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Ca(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OH)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3%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 jam.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kacang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variasi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perendam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perendaman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larutan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Ca(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OH)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kondisi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optimal agar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dihasilkan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kacang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Ca(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OH)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3%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 jam.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.</w:t>
      </w:r>
    </w:p>
    <w:p w:rsidR="0061047F" w:rsidRDefault="0061047F" w:rsidP="0061047F">
      <w:pPr>
        <w:pStyle w:val="ListParagraph"/>
        <w:tabs>
          <w:tab w:val="left" w:pos="540"/>
        </w:tabs>
        <w:spacing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047F" w:rsidRDefault="0061047F" w:rsidP="0061047F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57477F" w:rsidRDefault="0057477F"/>
    <w:sectPr w:rsidR="0057477F" w:rsidSect="00574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47F"/>
    <w:rsid w:val="0057477F"/>
    <w:rsid w:val="0061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7F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47F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2015-03-31T07:28:00Z</dcterms:created>
  <dcterms:modified xsi:type="dcterms:W3CDTF">2015-03-31T07:28:00Z</dcterms:modified>
</cp:coreProperties>
</file>